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33A058" w14:textId="77777777" w:rsidR="00644E53" w:rsidRDefault="00644E53" w:rsidP="00CD73EF">
      <w:pPr>
        <w:rPr>
          <w:rFonts w:ascii="Arial" w:hAnsi="Arial" w:cs="Arial"/>
          <w:b/>
          <w:bCs/>
          <w:sz w:val="36"/>
          <w:szCs w:val="36"/>
          <w:lang w:eastAsia="de-DE"/>
        </w:rPr>
      </w:pPr>
      <w:r w:rsidRPr="00644E53">
        <w:rPr>
          <w:rFonts w:ascii="Arial" w:hAnsi="Arial" w:cs="Arial"/>
          <w:b/>
          <w:bCs/>
          <w:sz w:val="36"/>
          <w:szCs w:val="36"/>
          <w:lang w:eastAsia="de-DE"/>
        </w:rPr>
        <w:t>Mit Erfahrung die Zukunft des Bäckerhandwerks gestalten: Bizerba zeigt auf der südback 2026 praxisnahe Lösungen für effiziente Prozesse und moderne Verkaufskonzepte</w:t>
      </w:r>
    </w:p>
    <w:p w14:paraId="5DD74D2B" w14:textId="77777777" w:rsidR="00475001" w:rsidRDefault="00475001" w:rsidP="00CD73EF">
      <w:pPr>
        <w:rPr>
          <w:rFonts w:ascii="Arial" w:hAnsi="Arial" w:cs="Arial"/>
          <w:b/>
          <w:bCs/>
          <w:sz w:val="24"/>
          <w:szCs w:val="24"/>
        </w:rPr>
      </w:pPr>
      <w:r w:rsidRPr="00475001">
        <w:rPr>
          <w:rFonts w:ascii="Arial" w:hAnsi="Arial" w:cs="Arial"/>
          <w:b/>
          <w:bCs/>
          <w:sz w:val="24"/>
          <w:szCs w:val="24"/>
        </w:rPr>
        <w:t>Auf der südback 2026 zeigt Bizerba Lösungen für Brotschneiden, Snackzubereitung und professionelle Preisauszeichnung – entwickelt, um Betriebe effizienter zu unterstützen und Mitarbeitende gezielt zu entlasten.</w:t>
      </w:r>
    </w:p>
    <w:p w14:paraId="60F0347A" w14:textId="244928C1" w:rsidR="00B809A1" w:rsidRDefault="00C474C3" w:rsidP="00A6376A">
      <w:pPr>
        <w:rPr>
          <w:rFonts w:ascii="Arial" w:hAnsi="Arial" w:cs="Arial"/>
        </w:rPr>
      </w:pPr>
      <w:r w:rsidRPr="00C474C3">
        <w:rPr>
          <w:rFonts w:ascii="Arial" w:hAnsi="Arial" w:cs="Arial"/>
          <w:b/>
          <w:bCs/>
        </w:rPr>
        <w:t xml:space="preserve">Balingen, </w:t>
      </w:r>
      <w:r>
        <w:rPr>
          <w:rFonts w:ascii="Arial" w:hAnsi="Arial" w:cs="Arial"/>
          <w:b/>
          <w:bCs/>
        </w:rPr>
        <w:t>01</w:t>
      </w:r>
      <w:r w:rsidRPr="00C474C3">
        <w:rPr>
          <w:rFonts w:ascii="Arial" w:hAnsi="Arial" w:cs="Arial"/>
          <w:b/>
          <w:bCs/>
        </w:rPr>
        <w:t xml:space="preserve">. September 2026 </w:t>
      </w:r>
      <w:r w:rsidR="001C3030" w:rsidRPr="00CD73EF">
        <w:rPr>
          <w:rFonts w:ascii="Arial" w:hAnsi="Arial" w:cs="Arial"/>
        </w:rPr>
        <w:t xml:space="preserve">| </w:t>
      </w:r>
      <w:r w:rsidR="00B809A1" w:rsidRPr="00B809A1">
        <w:rPr>
          <w:rFonts w:ascii="Arial" w:hAnsi="Arial" w:cs="Arial"/>
        </w:rPr>
        <w:t xml:space="preserve">Das Bäckerhandwerk steht vor großen Herausforderungen. Fachkräftemangel, steigende Anforderungen im Verkaufsalltag und das wachsende Snackgeschäft verlangen nach effizienten und wirtschaftlichen Prozessen. Auf der </w:t>
      </w:r>
      <w:r w:rsidR="00B809A1" w:rsidRPr="00F763CA">
        <w:rPr>
          <w:rFonts w:ascii="Arial" w:hAnsi="Arial" w:cs="Arial"/>
        </w:rPr>
        <w:t>südback 2026</w:t>
      </w:r>
      <w:r w:rsidR="00B809A1" w:rsidRPr="00B809A1">
        <w:rPr>
          <w:rFonts w:ascii="Arial" w:hAnsi="Arial" w:cs="Arial"/>
        </w:rPr>
        <w:t xml:space="preserve"> vom </w:t>
      </w:r>
      <w:r w:rsidR="00B809A1" w:rsidRPr="00B809A1">
        <w:rPr>
          <w:rFonts w:ascii="Arial" w:hAnsi="Arial" w:cs="Arial"/>
          <w:b/>
          <w:bCs/>
        </w:rPr>
        <w:t xml:space="preserve">24. bis 27. Oktober </w:t>
      </w:r>
      <w:r w:rsidR="00B809A1" w:rsidRPr="00F763CA">
        <w:rPr>
          <w:rFonts w:ascii="Arial" w:hAnsi="Arial" w:cs="Arial"/>
        </w:rPr>
        <w:t>in</w:t>
      </w:r>
      <w:r w:rsidR="00B809A1" w:rsidRPr="00B809A1">
        <w:rPr>
          <w:rFonts w:ascii="Arial" w:hAnsi="Arial" w:cs="Arial"/>
          <w:b/>
          <w:bCs/>
        </w:rPr>
        <w:t xml:space="preserve"> Halle 10, Stand 10B75</w:t>
      </w:r>
      <w:r w:rsidR="00B809A1" w:rsidRPr="00B809A1">
        <w:rPr>
          <w:rFonts w:ascii="Arial" w:hAnsi="Arial" w:cs="Arial"/>
        </w:rPr>
        <w:t xml:space="preserve"> zeigt</w:t>
      </w:r>
      <w:r w:rsidR="00F763CA">
        <w:rPr>
          <w:rFonts w:ascii="Arial" w:hAnsi="Arial" w:cs="Arial"/>
        </w:rPr>
        <w:t xml:space="preserve"> </w:t>
      </w:r>
      <w:r w:rsidR="00B809A1" w:rsidRPr="00B809A1">
        <w:rPr>
          <w:rFonts w:ascii="Arial" w:hAnsi="Arial" w:cs="Arial"/>
        </w:rPr>
        <w:t>Bizerba praxisnahe Lösungen für das Brotschneiden, die zentrale Snackzubereitung und die professionelle Preisauszeichnung</w:t>
      </w:r>
    </w:p>
    <w:p w14:paraId="3F131A76" w14:textId="77777777" w:rsidR="00210DFA" w:rsidRDefault="00210DFA" w:rsidP="00A6376A">
      <w:pPr>
        <w:rPr>
          <w:rFonts w:ascii="Arial" w:hAnsi="Arial" w:cs="Arial"/>
          <w:b/>
          <w:bCs/>
          <w:sz w:val="24"/>
          <w:szCs w:val="24"/>
        </w:rPr>
      </w:pPr>
    </w:p>
    <w:p w14:paraId="5E719F3A" w14:textId="045B5687" w:rsidR="00A6376A" w:rsidRPr="00A6376A" w:rsidRDefault="00A6376A" w:rsidP="00A6376A">
      <w:pPr>
        <w:rPr>
          <w:rFonts w:ascii="Arial" w:hAnsi="Arial" w:cs="Arial"/>
          <w:b/>
          <w:bCs/>
          <w:sz w:val="24"/>
          <w:szCs w:val="24"/>
        </w:rPr>
      </w:pPr>
      <w:r w:rsidRPr="00A6376A">
        <w:rPr>
          <w:rFonts w:ascii="Arial" w:hAnsi="Arial" w:cs="Arial"/>
          <w:b/>
          <w:bCs/>
          <w:sz w:val="24"/>
          <w:szCs w:val="24"/>
        </w:rPr>
        <w:t>Effiziente Abläufe als Schlüssel für den Bäckereialltag</w:t>
      </w:r>
    </w:p>
    <w:p w14:paraId="41781E56" w14:textId="77777777" w:rsidR="00E94AEF" w:rsidRDefault="00E94AEF" w:rsidP="00A6376A">
      <w:pPr>
        <w:rPr>
          <w:rFonts w:ascii="Arial" w:hAnsi="Arial" w:cs="Arial"/>
        </w:rPr>
      </w:pPr>
      <w:r w:rsidRPr="00E94AEF">
        <w:rPr>
          <w:rFonts w:ascii="Arial" w:hAnsi="Arial" w:cs="Arial"/>
        </w:rPr>
        <w:t>Steigende Anforderungen im Betriebsalltag erfordern effiziente und verlässliche Arbeitsabläufe. Bizerba versteht Automatisierung dabei nicht als Ersatz für Menschen, sondern als gezielte Unterstützung dort, wo Routinetätigkeiten Zeit binden. So gewinnen Mitarbeitende mehr Freiraum für Beratung, Qualität und handwerkliches Können.</w:t>
      </w:r>
    </w:p>
    <w:p w14:paraId="03B202A7" w14:textId="77777777" w:rsidR="00210DFA" w:rsidRDefault="00210DFA" w:rsidP="00A6376A">
      <w:pPr>
        <w:rPr>
          <w:rFonts w:ascii="Arial" w:hAnsi="Arial" w:cs="Arial"/>
          <w:b/>
          <w:bCs/>
          <w:sz w:val="24"/>
          <w:szCs w:val="24"/>
        </w:rPr>
      </w:pPr>
    </w:p>
    <w:p w14:paraId="4145313F" w14:textId="13AEB0A1" w:rsidR="00A6376A" w:rsidRPr="00A6376A" w:rsidRDefault="003325A1" w:rsidP="00A6376A">
      <w:pPr>
        <w:rPr>
          <w:rFonts w:ascii="Arial" w:hAnsi="Arial" w:cs="Arial"/>
          <w:b/>
          <w:bCs/>
          <w:sz w:val="24"/>
          <w:szCs w:val="24"/>
        </w:rPr>
      </w:pPr>
      <w:r w:rsidRPr="003325A1">
        <w:rPr>
          <w:rFonts w:ascii="Arial" w:hAnsi="Arial" w:cs="Arial"/>
          <w:b/>
          <w:bCs/>
          <w:sz w:val="24"/>
          <w:szCs w:val="24"/>
        </w:rPr>
        <w:t>Brotschneiden für Selbstbedienung und Bedientheke</w:t>
      </w:r>
      <w:r w:rsidR="00A6376A" w:rsidRPr="00A6376A">
        <w:rPr>
          <w:rFonts w:ascii="Arial" w:hAnsi="Arial" w:cs="Arial"/>
          <w:b/>
          <w:bCs/>
          <w:sz w:val="24"/>
          <w:szCs w:val="24"/>
        </w:rPr>
        <w:t xml:space="preserve"> </w:t>
      </w:r>
    </w:p>
    <w:p w14:paraId="62D8ECAE" w14:textId="77777777" w:rsidR="00351FBF" w:rsidRDefault="00175961" w:rsidP="00587781">
      <w:pPr>
        <w:rPr>
          <w:rFonts w:ascii="Arial" w:hAnsi="Arial" w:cs="Arial"/>
        </w:rPr>
      </w:pPr>
      <w:r w:rsidRPr="00175961">
        <w:rPr>
          <w:rFonts w:ascii="Arial" w:hAnsi="Arial" w:cs="Arial"/>
        </w:rPr>
        <w:t xml:space="preserve">Ein Schwerpunkt des Messeauftritts ist das professionelle Brotschneiden. Mit den automatischen Brotschneidemaschinen </w:t>
      </w:r>
      <w:r w:rsidRPr="00A46A93">
        <w:rPr>
          <w:rFonts w:ascii="Arial" w:hAnsi="Arial" w:cs="Arial"/>
          <w:b/>
          <w:bCs/>
        </w:rPr>
        <w:t>CSP</w:t>
      </w:r>
      <w:r w:rsidRPr="00175961">
        <w:rPr>
          <w:rFonts w:ascii="Arial" w:hAnsi="Arial" w:cs="Arial"/>
        </w:rPr>
        <w:t xml:space="preserve"> und </w:t>
      </w:r>
      <w:r w:rsidRPr="00A46A93">
        <w:rPr>
          <w:rFonts w:ascii="Arial" w:hAnsi="Arial" w:cs="Arial"/>
          <w:b/>
          <w:bCs/>
        </w:rPr>
        <w:t xml:space="preserve">CSV </w:t>
      </w:r>
      <w:r w:rsidRPr="00175961">
        <w:rPr>
          <w:rFonts w:ascii="Arial" w:hAnsi="Arial" w:cs="Arial"/>
        </w:rPr>
        <w:t>zeigt Bizerba Lösungen für den Selbstbedienungsbereich und die klassische Bedientheke. Beide Systeme werden im Live-Betrieb präsentiert.</w:t>
      </w:r>
      <w:r w:rsidR="006C5287">
        <w:rPr>
          <w:rFonts w:ascii="Arial" w:hAnsi="Arial" w:cs="Arial"/>
        </w:rPr>
        <w:t xml:space="preserve"> </w:t>
      </w:r>
      <w:r w:rsidR="00444468">
        <w:rPr>
          <w:rFonts w:ascii="Arial" w:hAnsi="Arial" w:cs="Arial"/>
        </w:rPr>
        <w:t xml:space="preserve">Ein </w:t>
      </w:r>
      <w:r w:rsidR="00461A64" w:rsidRPr="00461A64">
        <w:rPr>
          <w:rFonts w:ascii="Arial" w:hAnsi="Arial" w:cs="Arial"/>
        </w:rPr>
        <w:t xml:space="preserve">Messehighlight ist die </w:t>
      </w:r>
      <w:r w:rsidR="00744C0E">
        <w:rPr>
          <w:rFonts w:ascii="Arial" w:hAnsi="Arial" w:cs="Arial"/>
        </w:rPr>
        <w:t xml:space="preserve">neue und besonders schmale </w:t>
      </w:r>
      <w:r w:rsidR="00461A64" w:rsidRPr="00461A64">
        <w:rPr>
          <w:rFonts w:ascii="Arial" w:hAnsi="Arial" w:cs="Arial"/>
          <w:b/>
          <w:bCs/>
        </w:rPr>
        <w:t>CSV</w:t>
      </w:r>
      <w:r w:rsidR="00461A64" w:rsidRPr="00461A64">
        <w:rPr>
          <w:rFonts w:ascii="Arial" w:hAnsi="Arial" w:cs="Arial"/>
        </w:rPr>
        <w:t xml:space="preserve">. </w:t>
      </w:r>
      <w:r w:rsidR="00AF7E05">
        <w:rPr>
          <w:rFonts w:ascii="Arial" w:hAnsi="Arial" w:cs="Arial"/>
        </w:rPr>
        <w:t>Mit</w:t>
      </w:r>
      <w:r w:rsidR="0074372F">
        <w:rPr>
          <w:rFonts w:ascii="Arial" w:hAnsi="Arial" w:cs="Arial"/>
        </w:rPr>
        <w:t xml:space="preserve"> einer Breite von </w:t>
      </w:r>
      <w:r w:rsidR="00AF7E05">
        <w:rPr>
          <w:rFonts w:ascii="Arial" w:hAnsi="Arial" w:cs="Arial"/>
        </w:rPr>
        <w:t xml:space="preserve">nur knapp 60 cm fügt sie sich platzsparend ein und sorgt so für mehr Regalfläche. </w:t>
      </w:r>
      <w:r w:rsidR="00162B8B">
        <w:rPr>
          <w:rFonts w:ascii="Arial" w:hAnsi="Arial" w:cs="Arial"/>
        </w:rPr>
        <w:t xml:space="preserve">Dank der Eintüthilfe wird das Brot nach </w:t>
      </w:r>
      <w:r w:rsidR="00F26D71">
        <w:rPr>
          <w:rFonts w:ascii="Arial" w:hAnsi="Arial" w:cs="Arial"/>
        </w:rPr>
        <w:t xml:space="preserve">dem Schneideprozess automatisch </w:t>
      </w:r>
      <w:r w:rsidR="00580F94">
        <w:rPr>
          <w:rFonts w:ascii="Arial" w:hAnsi="Arial" w:cs="Arial"/>
        </w:rPr>
        <w:t xml:space="preserve">angehoben. Das sorgt für ein einfaches </w:t>
      </w:r>
      <w:r w:rsidR="00C949AF">
        <w:rPr>
          <w:rFonts w:ascii="Arial" w:hAnsi="Arial" w:cs="Arial"/>
        </w:rPr>
        <w:t xml:space="preserve">und schnelles </w:t>
      </w:r>
      <w:r w:rsidR="003C19F1">
        <w:rPr>
          <w:rFonts w:ascii="Arial" w:hAnsi="Arial" w:cs="Arial"/>
        </w:rPr>
        <w:t>Eintüten,</w:t>
      </w:r>
      <w:r w:rsidR="00162B8B">
        <w:rPr>
          <w:rFonts w:ascii="Arial" w:hAnsi="Arial" w:cs="Arial"/>
        </w:rPr>
        <w:t xml:space="preserve"> </w:t>
      </w:r>
      <w:r w:rsidR="00580F94">
        <w:rPr>
          <w:rFonts w:ascii="Arial" w:hAnsi="Arial" w:cs="Arial"/>
        </w:rPr>
        <w:t xml:space="preserve">ohne </w:t>
      </w:r>
      <w:r w:rsidR="0074372F">
        <w:rPr>
          <w:rFonts w:ascii="Arial" w:hAnsi="Arial" w:cs="Arial"/>
        </w:rPr>
        <w:t xml:space="preserve">dass Krümel auf dem Boden landen. Die CSV </w:t>
      </w:r>
      <w:r w:rsidR="00461A64" w:rsidRPr="00461A64">
        <w:rPr>
          <w:rFonts w:ascii="Arial" w:hAnsi="Arial" w:cs="Arial"/>
        </w:rPr>
        <w:t>zeigt, wie sich moderne Brotschneidetechnik in den Verkaufsalltag integrieren lässt und Mitarbeitende im täglichen Betrieb unterstützt.</w:t>
      </w:r>
    </w:p>
    <w:p w14:paraId="15F2F1EA" w14:textId="2A99A197" w:rsidR="00B203E6" w:rsidRDefault="00351FBF" w:rsidP="00587781">
      <w:pPr>
        <w:rPr>
          <w:rFonts w:ascii="Arial" w:hAnsi="Arial" w:cs="Arial"/>
          <w:i/>
          <w:iCs/>
        </w:rPr>
      </w:pPr>
      <w:r>
        <w:rPr>
          <w:noProof/>
        </w:rPr>
        <w:lastRenderedPageBreak/>
        <w:drawing>
          <wp:inline distT="0" distB="0" distL="0" distR="0" wp14:anchorId="57E77D92" wp14:editId="0AD93DF2">
            <wp:extent cx="4013102" cy="2257425"/>
            <wp:effectExtent l="0" t="0" r="6985" b="0"/>
            <wp:docPr id="923903807"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3903807" name=""/>
                    <pic:cNvPicPr/>
                  </pic:nvPicPr>
                  <pic:blipFill>
                    <a:blip r:embed="rId11"/>
                    <a:stretch>
                      <a:fillRect/>
                    </a:stretch>
                  </pic:blipFill>
                  <pic:spPr>
                    <a:xfrm>
                      <a:off x="0" y="0"/>
                      <a:ext cx="4017272" cy="2259770"/>
                    </a:xfrm>
                    <a:prstGeom prst="rect">
                      <a:avLst/>
                    </a:prstGeom>
                  </pic:spPr>
                </pic:pic>
              </a:graphicData>
            </a:graphic>
          </wp:inline>
        </w:drawing>
      </w:r>
    </w:p>
    <w:p w14:paraId="639A6A5A" w14:textId="3D2D8277" w:rsidR="00210DFA" w:rsidRDefault="00EA1D82" w:rsidP="00587781">
      <w:pPr>
        <w:rPr>
          <w:rFonts w:ascii="Arial" w:hAnsi="Arial" w:cs="Arial"/>
          <w:b/>
          <w:bCs/>
          <w:sz w:val="24"/>
          <w:szCs w:val="24"/>
        </w:rPr>
      </w:pPr>
      <w:r w:rsidRPr="00EA1D82">
        <w:rPr>
          <w:rFonts w:ascii="Arial" w:hAnsi="Arial" w:cs="Arial"/>
          <w:i/>
          <w:iCs/>
        </w:rPr>
        <w:t>Die neue Brotschneidemaschine CSV ist eines der Messehighlights am Bizerba Stand auf der südback 2026. Besucher erleben die Lösung im Live-Betrieb. (© Bizerba)</w:t>
      </w:r>
    </w:p>
    <w:p w14:paraId="276E8C03" w14:textId="77777777" w:rsidR="00210DFA" w:rsidRDefault="00210DFA" w:rsidP="00587781">
      <w:pPr>
        <w:rPr>
          <w:rFonts w:ascii="Arial" w:hAnsi="Arial" w:cs="Arial"/>
          <w:b/>
          <w:bCs/>
          <w:sz w:val="24"/>
          <w:szCs w:val="24"/>
        </w:rPr>
      </w:pPr>
    </w:p>
    <w:p w14:paraId="679EDE23" w14:textId="35EEDBAF" w:rsidR="00587781" w:rsidRPr="00587781" w:rsidRDefault="00587781" w:rsidP="00587781">
      <w:pPr>
        <w:rPr>
          <w:rFonts w:ascii="Arial" w:hAnsi="Arial" w:cs="Arial"/>
          <w:b/>
          <w:bCs/>
          <w:sz w:val="24"/>
          <w:szCs w:val="24"/>
        </w:rPr>
      </w:pPr>
      <w:r w:rsidRPr="00587781">
        <w:rPr>
          <w:rFonts w:ascii="Arial" w:hAnsi="Arial" w:cs="Arial"/>
          <w:b/>
          <w:bCs/>
          <w:sz w:val="24"/>
          <w:szCs w:val="24"/>
        </w:rPr>
        <w:t>Das Snackgeschäft wirtschaftlich weiterentwickeln</w:t>
      </w:r>
    </w:p>
    <w:p w14:paraId="369BF409" w14:textId="77777777" w:rsidR="00B715A1" w:rsidRPr="00B715A1" w:rsidRDefault="00B715A1" w:rsidP="00B715A1">
      <w:pPr>
        <w:rPr>
          <w:rFonts w:ascii="Arial" w:hAnsi="Arial" w:cs="Arial"/>
        </w:rPr>
      </w:pPr>
      <w:r w:rsidRPr="00B715A1">
        <w:rPr>
          <w:rFonts w:ascii="Arial" w:hAnsi="Arial" w:cs="Arial"/>
        </w:rPr>
        <w:t>Das Snackgeschäft entwickelt sich für viele Bäckereien zu einem wichtigen Wachstumstreiber. Gleichzeitig steigen die Anforderungen an Effizienz, gleichbleibende Qualität und wirtschaftliche Abläufe.</w:t>
      </w:r>
    </w:p>
    <w:p w14:paraId="096401FC" w14:textId="14824B48" w:rsidR="00210DFA" w:rsidRPr="00A43311" w:rsidRDefault="00B715A1" w:rsidP="00B715A1">
      <w:pPr>
        <w:rPr>
          <w:rFonts w:ascii="Arial" w:hAnsi="Arial" w:cs="Arial"/>
        </w:rPr>
      </w:pPr>
      <w:r w:rsidRPr="00B715A1">
        <w:rPr>
          <w:rFonts w:ascii="Arial" w:hAnsi="Arial" w:cs="Arial"/>
        </w:rPr>
        <w:t xml:space="preserve">Mit den </w:t>
      </w:r>
      <w:r w:rsidR="00744C0E">
        <w:rPr>
          <w:rFonts w:ascii="Arial" w:hAnsi="Arial" w:cs="Arial"/>
        </w:rPr>
        <w:t>Schneidemaschinen</w:t>
      </w:r>
      <w:r w:rsidR="00744C0E" w:rsidRPr="00B715A1">
        <w:rPr>
          <w:rFonts w:ascii="Arial" w:hAnsi="Arial" w:cs="Arial"/>
        </w:rPr>
        <w:t xml:space="preserve"> </w:t>
      </w:r>
      <w:r w:rsidRPr="00AB165C">
        <w:rPr>
          <w:rFonts w:ascii="Arial" w:hAnsi="Arial" w:cs="Arial"/>
          <w:b/>
          <w:bCs/>
        </w:rPr>
        <w:t>VSI F</w:t>
      </w:r>
      <w:r w:rsidR="0075206D">
        <w:rPr>
          <w:rFonts w:ascii="Arial" w:hAnsi="Arial" w:cs="Arial"/>
          <w:b/>
          <w:bCs/>
        </w:rPr>
        <w:t xml:space="preserve"> T</w:t>
      </w:r>
      <w:r w:rsidRPr="00B715A1">
        <w:rPr>
          <w:rFonts w:ascii="Arial" w:hAnsi="Arial" w:cs="Arial"/>
        </w:rPr>
        <w:t xml:space="preserve">, </w:t>
      </w:r>
      <w:r w:rsidRPr="00AB165C">
        <w:rPr>
          <w:rFonts w:ascii="Arial" w:hAnsi="Arial" w:cs="Arial"/>
          <w:b/>
          <w:bCs/>
        </w:rPr>
        <w:t>VSP F</w:t>
      </w:r>
      <w:r w:rsidRPr="00B715A1">
        <w:rPr>
          <w:rFonts w:ascii="Arial" w:hAnsi="Arial" w:cs="Arial"/>
        </w:rPr>
        <w:t xml:space="preserve"> und </w:t>
      </w:r>
      <w:r w:rsidRPr="00AB165C">
        <w:rPr>
          <w:rFonts w:ascii="Arial" w:hAnsi="Arial" w:cs="Arial"/>
          <w:b/>
          <w:bCs/>
        </w:rPr>
        <w:t>VSV</w:t>
      </w:r>
      <w:r w:rsidRPr="00B715A1">
        <w:rPr>
          <w:rFonts w:ascii="Arial" w:hAnsi="Arial" w:cs="Arial"/>
        </w:rPr>
        <w:t xml:space="preserve"> zeigt Bizerba auf der südback 2026 Lösungen für unterschiedliche Automatisierungsgrade in der zentralen Snackzubereitung. Sie unterstützen standardisierte Abläufe, entlasten Mitarbeitende und schaffen Freiraum für Qualität und </w:t>
      </w:r>
      <w:r w:rsidR="004C0432">
        <w:rPr>
          <w:rFonts w:ascii="Arial" w:hAnsi="Arial" w:cs="Arial"/>
        </w:rPr>
        <w:t xml:space="preserve">das </w:t>
      </w:r>
      <w:r w:rsidRPr="00B715A1">
        <w:rPr>
          <w:rFonts w:ascii="Arial" w:hAnsi="Arial" w:cs="Arial"/>
        </w:rPr>
        <w:t>handwerkliche K</w:t>
      </w:r>
      <w:r w:rsidR="004C0432">
        <w:rPr>
          <w:rFonts w:ascii="Arial" w:hAnsi="Arial" w:cs="Arial"/>
        </w:rPr>
        <w:t>erng</w:t>
      </w:r>
      <w:r w:rsidR="00744C0E">
        <w:rPr>
          <w:rFonts w:ascii="Arial" w:hAnsi="Arial" w:cs="Arial"/>
        </w:rPr>
        <w:t>e</w:t>
      </w:r>
      <w:r w:rsidR="004C0432">
        <w:rPr>
          <w:rFonts w:ascii="Arial" w:hAnsi="Arial" w:cs="Arial"/>
        </w:rPr>
        <w:t>schäft</w:t>
      </w:r>
      <w:r w:rsidRPr="00B715A1">
        <w:rPr>
          <w:rFonts w:ascii="Arial" w:hAnsi="Arial" w:cs="Arial"/>
        </w:rPr>
        <w:t>.</w:t>
      </w:r>
    </w:p>
    <w:p w14:paraId="7C55FC2B" w14:textId="77777777" w:rsidR="00A43311" w:rsidRDefault="00A43311" w:rsidP="00B715A1">
      <w:pPr>
        <w:rPr>
          <w:rFonts w:ascii="Arial" w:hAnsi="Arial" w:cs="Arial"/>
          <w:b/>
          <w:bCs/>
          <w:sz w:val="24"/>
          <w:szCs w:val="24"/>
        </w:rPr>
      </w:pPr>
    </w:p>
    <w:p w14:paraId="77EB59BE" w14:textId="05758B0C" w:rsidR="00587781" w:rsidRPr="00587781" w:rsidRDefault="00587781" w:rsidP="00B715A1">
      <w:pPr>
        <w:rPr>
          <w:rFonts w:ascii="Arial" w:hAnsi="Arial" w:cs="Arial"/>
          <w:b/>
          <w:bCs/>
          <w:sz w:val="24"/>
          <w:szCs w:val="24"/>
        </w:rPr>
      </w:pPr>
      <w:r w:rsidRPr="00587781">
        <w:rPr>
          <w:rFonts w:ascii="Arial" w:hAnsi="Arial" w:cs="Arial"/>
          <w:b/>
          <w:bCs/>
          <w:sz w:val="24"/>
          <w:szCs w:val="24"/>
        </w:rPr>
        <w:t>Heute Inspiration. Morgen Realität?</w:t>
      </w:r>
    </w:p>
    <w:p w14:paraId="6FB3004D" w14:textId="7C77B981" w:rsidR="00210DFA" w:rsidRDefault="00AA23AF" w:rsidP="002A6495">
      <w:pPr>
        <w:rPr>
          <w:rFonts w:ascii="Arial" w:hAnsi="Arial" w:cs="Arial"/>
          <w:b/>
          <w:bCs/>
          <w:sz w:val="24"/>
          <w:szCs w:val="24"/>
        </w:rPr>
      </w:pPr>
      <w:r w:rsidRPr="00AA23AF">
        <w:rPr>
          <w:rFonts w:ascii="Arial" w:hAnsi="Arial" w:cs="Arial"/>
        </w:rPr>
        <w:t xml:space="preserve">Neben den live gezeigten Anwendungen gibt Bizerba einen Ausblick auf mögliche Entwicklungen im Snackgeschäft. </w:t>
      </w:r>
      <w:r w:rsidR="004B272A" w:rsidRPr="004B272A">
        <w:rPr>
          <w:rFonts w:ascii="Arial" w:hAnsi="Arial" w:cs="Arial"/>
        </w:rPr>
        <w:t xml:space="preserve">Besucher erhalten Einblicke in das Konzept einer </w:t>
      </w:r>
      <w:r w:rsidR="004B272A" w:rsidRPr="004B272A">
        <w:rPr>
          <w:rFonts w:ascii="Arial" w:hAnsi="Arial" w:cs="Arial"/>
          <w:b/>
          <w:bCs/>
        </w:rPr>
        <w:t>vollautomatisierten Sandwich-Station</w:t>
      </w:r>
      <w:r w:rsidR="004B272A" w:rsidRPr="004B272A">
        <w:rPr>
          <w:rFonts w:ascii="Arial" w:hAnsi="Arial" w:cs="Arial"/>
        </w:rPr>
        <w:t>. Die Konzeptstudie versteht sich als Impuls für den Austausch über zukünftige Anforderungen und Automatisierungsmöglichkeiten im Bäckerhandwerk.</w:t>
      </w:r>
    </w:p>
    <w:p w14:paraId="243271C6" w14:textId="5CACE3FB" w:rsidR="006C4150" w:rsidRDefault="006C4150" w:rsidP="002A6495">
      <w:pPr>
        <w:rPr>
          <w:rFonts w:ascii="Arial" w:hAnsi="Arial" w:cs="Arial"/>
          <w:b/>
          <w:bCs/>
          <w:sz w:val="24"/>
          <w:szCs w:val="24"/>
        </w:rPr>
      </w:pPr>
      <w:r w:rsidRPr="006C4150">
        <w:rPr>
          <w:rFonts w:ascii="Arial" w:hAnsi="Arial" w:cs="Arial"/>
          <w:b/>
          <w:bCs/>
          <w:sz w:val="24"/>
          <w:szCs w:val="24"/>
        </w:rPr>
        <w:t>Vorverpackte Produkte effizient wiegen und auszeichnen</w:t>
      </w:r>
    </w:p>
    <w:p w14:paraId="72EC280E" w14:textId="2CE3D70B" w:rsidR="00F63119" w:rsidRDefault="00F63119" w:rsidP="002A6495">
      <w:pPr>
        <w:rPr>
          <w:rFonts w:ascii="Arial" w:hAnsi="Arial" w:cs="Arial"/>
        </w:rPr>
      </w:pPr>
      <w:r w:rsidRPr="00F63119">
        <w:rPr>
          <w:rFonts w:ascii="Arial" w:hAnsi="Arial" w:cs="Arial"/>
        </w:rPr>
        <w:t>Mit der</w:t>
      </w:r>
      <w:r w:rsidR="00AF7E05">
        <w:rPr>
          <w:rFonts w:ascii="Arial" w:hAnsi="Arial" w:cs="Arial"/>
        </w:rPr>
        <w:t xml:space="preserve"> Pultwaage</w:t>
      </w:r>
      <w:r w:rsidRPr="00F63119">
        <w:rPr>
          <w:rFonts w:ascii="Arial" w:hAnsi="Arial" w:cs="Arial"/>
        </w:rPr>
        <w:t xml:space="preserve"> </w:t>
      </w:r>
      <w:r w:rsidRPr="00F63119">
        <w:rPr>
          <w:rFonts w:ascii="Arial" w:hAnsi="Arial" w:cs="Arial"/>
          <w:b/>
          <w:bCs/>
        </w:rPr>
        <w:t>Q1</w:t>
      </w:r>
      <w:r w:rsidR="00AF7E05">
        <w:rPr>
          <w:rFonts w:ascii="Arial" w:hAnsi="Arial" w:cs="Arial"/>
          <w:b/>
          <w:bCs/>
        </w:rPr>
        <w:t xml:space="preserve"> expert</w:t>
      </w:r>
      <w:r w:rsidRPr="00F63119">
        <w:rPr>
          <w:rFonts w:ascii="Arial" w:hAnsi="Arial" w:cs="Arial"/>
          <w:b/>
          <w:bCs/>
        </w:rPr>
        <w:t xml:space="preserve"> 100</w:t>
      </w:r>
      <w:r w:rsidRPr="00F63119">
        <w:rPr>
          <w:rFonts w:ascii="Arial" w:hAnsi="Arial" w:cs="Arial"/>
        </w:rPr>
        <w:t xml:space="preserve"> und dem </w:t>
      </w:r>
      <w:r w:rsidR="00AF7E05">
        <w:rPr>
          <w:rFonts w:ascii="Arial" w:hAnsi="Arial" w:cs="Arial"/>
        </w:rPr>
        <w:t xml:space="preserve">Etikettendrucker </w:t>
      </w:r>
      <w:r w:rsidRPr="00F63119">
        <w:rPr>
          <w:rFonts w:ascii="Arial" w:hAnsi="Arial" w:cs="Arial"/>
          <w:b/>
          <w:bCs/>
        </w:rPr>
        <w:t>GLP</w:t>
      </w:r>
      <w:r w:rsidR="00AF7E05">
        <w:rPr>
          <w:rFonts w:ascii="Arial" w:hAnsi="Arial" w:cs="Arial"/>
        </w:rPr>
        <w:t xml:space="preserve">maxx 80 </w:t>
      </w:r>
      <w:r w:rsidRPr="00F63119">
        <w:rPr>
          <w:rFonts w:ascii="Arial" w:hAnsi="Arial" w:cs="Arial"/>
        </w:rPr>
        <w:t>präsentiert Bizerba Lösungen für das Wiegen und Auszeichnen vorverpackter Waren. Das Zusammenspiel von Wägetechnik, Etikettierung und Kennzeichnung unterstützt effiziente Arbeitsabläufe und sorgt für eine professionelle</w:t>
      </w:r>
      <w:r w:rsidR="00AF7E05">
        <w:rPr>
          <w:rFonts w:ascii="Arial" w:hAnsi="Arial" w:cs="Arial"/>
        </w:rPr>
        <w:t xml:space="preserve"> und rechtskonforme</w:t>
      </w:r>
      <w:r w:rsidRPr="00F63119">
        <w:rPr>
          <w:rFonts w:ascii="Arial" w:hAnsi="Arial" w:cs="Arial"/>
        </w:rPr>
        <w:t xml:space="preserve"> Warenpräsentation im Verkaufsraum.</w:t>
      </w:r>
    </w:p>
    <w:p w14:paraId="72A2CB0E" w14:textId="77777777" w:rsidR="00210DFA" w:rsidRDefault="00210DFA" w:rsidP="00000034">
      <w:pPr>
        <w:rPr>
          <w:rFonts w:ascii="Arial" w:hAnsi="Arial" w:cs="Arial"/>
          <w:b/>
          <w:bCs/>
          <w:sz w:val="24"/>
          <w:szCs w:val="24"/>
        </w:rPr>
      </w:pPr>
    </w:p>
    <w:p w14:paraId="35AAAC6C" w14:textId="77777777" w:rsidR="00A43311" w:rsidRDefault="00A43311">
      <w:pPr>
        <w:rPr>
          <w:rFonts w:ascii="Arial" w:hAnsi="Arial" w:cs="Arial"/>
          <w:b/>
          <w:bCs/>
          <w:sz w:val="24"/>
          <w:szCs w:val="24"/>
        </w:rPr>
      </w:pPr>
      <w:r>
        <w:rPr>
          <w:rFonts w:ascii="Arial" w:hAnsi="Arial" w:cs="Arial"/>
          <w:b/>
          <w:bCs/>
          <w:sz w:val="24"/>
          <w:szCs w:val="24"/>
        </w:rPr>
        <w:br w:type="page"/>
      </w:r>
    </w:p>
    <w:p w14:paraId="7189A8BB" w14:textId="63BF1C39" w:rsidR="00000034" w:rsidRPr="00000034" w:rsidRDefault="00000034" w:rsidP="00000034">
      <w:pPr>
        <w:rPr>
          <w:rFonts w:ascii="Arial" w:hAnsi="Arial" w:cs="Arial"/>
          <w:b/>
          <w:bCs/>
          <w:sz w:val="24"/>
          <w:szCs w:val="24"/>
        </w:rPr>
      </w:pPr>
      <w:r w:rsidRPr="00000034">
        <w:rPr>
          <w:rFonts w:ascii="Arial" w:hAnsi="Arial" w:cs="Arial"/>
          <w:b/>
          <w:bCs/>
          <w:sz w:val="24"/>
          <w:szCs w:val="24"/>
        </w:rPr>
        <w:lastRenderedPageBreak/>
        <w:t>Persönlicher Austausch im Mittelpunkt</w:t>
      </w:r>
    </w:p>
    <w:p w14:paraId="2DE8E73D" w14:textId="77777777" w:rsidR="00000034" w:rsidRPr="00000034" w:rsidRDefault="00000034" w:rsidP="00000034">
      <w:pPr>
        <w:rPr>
          <w:rFonts w:ascii="Arial" w:hAnsi="Arial" w:cs="Arial"/>
        </w:rPr>
      </w:pPr>
      <w:r w:rsidRPr="00000034">
        <w:rPr>
          <w:rFonts w:ascii="Arial" w:hAnsi="Arial" w:cs="Arial"/>
        </w:rPr>
        <w:t>Neben den vorgestellten Lösungen steht auf der südback 2026 vor allem der persönliche Austausch im Fokus. Besucher erleben die Anwendungen live, können individuelle Anforderungen mit den Bizerba Experten besprechen und sich über aktuelle Entwicklungen im Bäckerhandwerk austauschen.</w:t>
      </w:r>
    </w:p>
    <w:p w14:paraId="0C1562F6" w14:textId="77777777" w:rsidR="00000034" w:rsidRPr="00000034" w:rsidRDefault="00000034" w:rsidP="00000034">
      <w:pPr>
        <w:rPr>
          <w:rFonts w:ascii="Arial" w:hAnsi="Arial" w:cs="Arial"/>
          <w:b/>
          <w:bCs/>
        </w:rPr>
      </w:pPr>
      <w:r w:rsidRPr="00000034">
        <w:rPr>
          <w:rFonts w:ascii="Arial" w:hAnsi="Arial" w:cs="Arial"/>
          <w:b/>
          <w:bCs/>
        </w:rPr>
        <w:t>Bizerba freut sich darauf, Besucher vom 24. bis 27. Oktober 2026 in Halle 10, Stand 10B75 willkommen zu heißen.</w:t>
      </w:r>
    </w:p>
    <w:p w14:paraId="337A108E" w14:textId="77777777" w:rsidR="00140AD5" w:rsidRPr="00140AD5" w:rsidRDefault="00140AD5" w:rsidP="00140AD5">
      <w:pPr>
        <w:spacing w:after="0" w:line="240" w:lineRule="auto"/>
        <w:rPr>
          <w:rFonts w:ascii="Arial" w:eastAsia="Aptos" w:hAnsi="Arial" w:cs="Arial"/>
          <w:i/>
          <w:iCs/>
          <w14:ligatures w14:val="standardContextual"/>
        </w:rPr>
      </w:pPr>
      <w:r w:rsidRPr="00140AD5">
        <w:rPr>
          <w:rFonts w:ascii="Arial" w:eastAsia="Aptos" w:hAnsi="Arial" w:cs="Arial"/>
          <w:i/>
          <w:iCs/>
          <w14:ligatures w14:val="standardContextual"/>
        </w:rPr>
        <w:t>„Die Bäckerbranche steht vor großen Herausforderungen. Chancen liegen in der Automatisierung, Digitalisierung sowie in innovativen Konzepten. Gerne unterstützen wir die Branche aktiv, den Wandel zu gestalten. Die südback bietet uns die ideale Gelegenheit, den Dialog mit dem Bäckerhandwerk fortzuführen, neue Impulse aufzunehmen und gemeinsam die Zukunft zu gestalten.“</w:t>
      </w:r>
    </w:p>
    <w:p w14:paraId="07326D0A" w14:textId="77777777" w:rsidR="00140AD5" w:rsidRDefault="00140AD5" w:rsidP="00000034">
      <w:pPr>
        <w:rPr>
          <w:rFonts w:ascii="Arial" w:hAnsi="Arial" w:cs="Arial"/>
          <w:i/>
          <w:iCs/>
        </w:rPr>
      </w:pPr>
    </w:p>
    <w:p w14:paraId="08F3DA7D" w14:textId="24F93351" w:rsidR="00A6376A" w:rsidRPr="0046197E" w:rsidRDefault="00000034" w:rsidP="00000034">
      <w:pPr>
        <w:rPr>
          <w:rFonts w:ascii="Arial" w:hAnsi="Arial" w:cs="Arial"/>
          <w:i/>
          <w:iCs/>
        </w:rPr>
      </w:pPr>
      <w:r w:rsidRPr="0046197E">
        <w:rPr>
          <w:rFonts w:ascii="Arial" w:hAnsi="Arial" w:cs="Arial"/>
          <w:i/>
          <w:iCs/>
        </w:rPr>
        <w:t xml:space="preserve">Nico Rewes, </w:t>
      </w:r>
      <w:proofErr w:type="spellStart"/>
      <w:r w:rsidRPr="0046197E">
        <w:rPr>
          <w:rFonts w:ascii="Arial" w:hAnsi="Arial" w:cs="Arial"/>
          <w:i/>
          <w:iCs/>
        </w:rPr>
        <w:t>Director</w:t>
      </w:r>
      <w:proofErr w:type="spellEnd"/>
      <w:r w:rsidRPr="0046197E">
        <w:rPr>
          <w:rFonts w:ascii="Arial" w:hAnsi="Arial" w:cs="Arial"/>
          <w:i/>
          <w:iCs/>
        </w:rPr>
        <w:t xml:space="preserve"> Business Unit Retail bei Bizerba Deutschland</w:t>
      </w:r>
    </w:p>
    <w:p w14:paraId="051C6F95" w14:textId="77777777" w:rsidR="00A43311" w:rsidRDefault="00A43311" w:rsidP="00210DFA">
      <w:pPr>
        <w:rPr>
          <w:rFonts w:ascii="Arial" w:hAnsi="Arial" w:cs="Arial"/>
          <w:b/>
          <w:bCs/>
          <w:sz w:val="24"/>
          <w:szCs w:val="24"/>
        </w:rPr>
      </w:pPr>
    </w:p>
    <w:p w14:paraId="168A448A" w14:textId="3C7239B3" w:rsidR="00210DFA" w:rsidRPr="00210DFA" w:rsidRDefault="00210DFA" w:rsidP="00210DFA">
      <w:pPr>
        <w:rPr>
          <w:rFonts w:ascii="Arial" w:hAnsi="Arial" w:cs="Arial"/>
          <w:b/>
          <w:bCs/>
          <w:sz w:val="24"/>
          <w:szCs w:val="24"/>
        </w:rPr>
      </w:pPr>
      <w:r w:rsidRPr="00210DFA">
        <w:rPr>
          <w:rFonts w:ascii="Arial" w:hAnsi="Arial" w:cs="Arial"/>
          <w:b/>
          <w:bCs/>
          <w:sz w:val="24"/>
          <w:szCs w:val="24"/>
        </w:rPr>
        <w:t>Seit Generationen mit dem Handwerk. Bereit für die nächste.</w:t>
      </w:r>
    </w:p>
    <w:p w14:paraId="4F456A82" w14:textId="3A58232D" w:rsidR="00210DFA" w:rsidRPr="00210DFA" w:rsidRDefault="00210DFA" w:rsidP="00210DFA">
      <w:pPr>
        <w:rPr>
          <w:rFonts w:ascii="Arial" w:hAnsi="Arial" w:cs="Arial"/>
          <w:b/>
          <w:bCs/>
        </w:rPr>
      </w:pPr>
      <w:r w:rsidRPr="00210DFA">
        <w:rPr>
          <w:rFonts w:ascii="Arial" w:hAnsi="Arial" w:cs="Arial"/>
        </w:rPr>
        <w:t xml:space="preserve">2026 feiert Bizerba sein </w:t>
      </w:r>
      <w:r w:rsidRPr="00210DFA">
        <w:rPr>
          <w:rFonts w:ascii="Arial" w:hAnsi="Arial" w:cs="Arial"/>
          <w:b/>
          <w:bCs/>
        </w:rPr>
        <w:t>160-jähriges Unternehmensjubiläum</w:t>
      </w:r>
      <w:r w:rsidRPr="00210DFA">
        <w:rPr>
          <w:rFonts w:ascii="Arial" w:hAnsi="Arial" w:cs="Arial"/>
        </w:rPr>
        <w:t xml:space="preserve">. Seit der Gründung im Jahr 1866 entwickelt das Unternehmen Lösungen für das Lebensmittelhandwerk und begleitet seine Kunden als verlässlicher Partner bei technologischen Veränderungen. </w:t>
      </w:r>
      <w:r w:rsidR="00DC0F11" w:rsidRPr="00DC0F11">
        <w:rPr>
          <w:rFonts w:ascii="Arial" w:hAnsi="Arial" w:cs="Arial"/>
          <w:b/>
          <w:bCs/>
        </w:rPr>
        <w:t>Das Jubiläum unterstreicht den Anspruch von Bizerba, Tradition mit Innovation zu verbinden und das Lebensmittelhandwerk auch künftig als verlässlicher Partner zu begleiten</w:t>
      </w:r>
      <w:r w:rsidRPr="00210DFA">
        <w:rPr>
          <w:rFonts w:ascii="Arial" w:hAnsi="Arial" w:cs="Arial"/>
          <w:b/>
          <w:bCs/>
        </w:rPr>
        <w:t>.</w:t>
      </w:r>
    </w:p>
    <w:p w14:paraId="69E0BE40" w14:textId="77777777" w:rsidR="00210DFA" w:rsidRDefault="00210DFA" w:rsidP="00210DFA">
      <w:pPr>
        <w:rPr>
          <w:rFonts w:ascii="Arial" w:hAnsi="Arial" w:cs="Arial"/>
          <w:b/>
          <w:bCs/>
          <w:sz w:val="24"/>
          <w:szCs w:val="24"/>
        </w:rPr>
      </w:pPr>
    </w:p>
    <w:p w14:paraId="02A319F2" w14:textId="7C8087A5" w:rsidR="00A6544D" w:rsidRPr="00026838" w:rsidRDefault="00A6544D" w:rsidP="00210DFA">
      <w:pPr>
        <w:rPr>
          <w:rFonts w:ascii="Arial" w:hAnsi="Arial" w:cs="Arial"/>
          <w:b/>
          <w:bCs/>
        </w:rPr>
      </w:pPr>
      <w:r w:rsidRPr="00026838">
        <w:rPr>
          <w:rFonts w:ascii="Arial" w:hAnsi="Arial" w:cs="Arial"/>
          <w:b/>
          <w:bCs/>
        </w:rPr>
        <w:t>Über Bizerba:</w:t>
      </w:r>
    </w:p>
    <w:p w14:paraId="6FDD5783" w14:textId="77777777" w:rsidR="00F81D1F" w:rsidRPr="00026838" w:rsidRDefault="00F81D1F" w:rsidP="00CD73EF">
      <w:pPr>
        <w:rPr>
          <w:rFonts w:ascii="Arial" w:hAnsi="Arial" w:cs="Arial"/>
          <w:i/>
          <w:iCs/>
        </w:rPr>
      </w:pPr>
      <w:r w:rsidRPr="00026838">
        <w:rPr>
          <w:rFonts w:ascii="Arial" w:hAnsi="Arial" w:cs="Arial"/>
          <w:i/>
          <w:iCs/>
        </w:rPr>
        <w:t>Bizerba bietet Kunden aus Handwerk, Handel, Industrie und Logistik ein weltweit einzigartiges Lösungsportfolio rund um die zentrale Größe „Gewicht“. Das Angebot umfasst ganzheitliche Lösungen für die Bereiche Schneiden, Wiegen, Auszeichnen und Inspizieren – von Hard- und Software über Apps und Cloud-Services bis hin zu Etiketten, Verbrauchsmaterialien, umfassenden Serviceleistungen und flexiblen Leasingangeboten.</w:t>
      </w:r>
    </w:p>
    <w:p w14:paraId="19733C7F" w14:textId="77777777" w:rsidR="00F81D1F" w:rsidRPr="00026838" w:rsidRDefault="00F81D1F" w:rsidP="00CD73EF">
      <w:pPr>
        <w:rPr>
          <w:rFonts w:ascii="Arial" w:hAnsi="Arial" w:cs="Arial"/>
          <w:i/>
          <w:iCs/>
        </w:rPr>
      </w:pPr>
      <w:r w:rsidRPr="00026838">
        <w:rPr>
          <w:rFonts w:ascii="Arial" w:hAnsi="Arial" w:cs="Arial"/>
          <w:i/>
          <w:iCs/>
        </w:rPr>
        <w:t>Seit 1866 gestaltet das in fünfter Generation familiengeführte Unternehmen aus Balingen die technologische Entwicklung maßgeblich mit. Als Innovationsführer treibt Bizerba die Digitalisierung, Automatisierung und Vernetzung seiner Lösungen konsequent voran. So entstehen zuverlässige und nachhaltige Lösungen, die Kunden weltweit helfen, ihre Prozesse effizienter und zukunftssicher zu gestalten.</w:t>
      </w:r>
    </w:p>
    <w:p w14:paraId="74E48A02" w14:textId="77777777" w:rsidR="00F81D1F" w:rsidRPr="00026838" w:rsidRDefault="00F81D1F" w:rsidP="00CD73EF">
      <w:pPr>
        <w:rPr>
          <w:rFonts w:ascii="Arial" w:hAnsi="Arial" w:cs="Arial"/>
          <w:i/>
          <w:iCs/>
        </w:rPr>
      </w:pPr>
      <w:r w:rsidRPr="00026838">
        <w:rPr>
          <w:rFonts w:ascii="Arial" w:hAnsi="Arial" w:cs="Arial"/>
          <w:i/>
          <w:iCs/>
        </w:rPr>
        <w:t>Mit rund 4.500 Mitarbeitenden ist Bizerba in über 120 Ländern aktiv und betreibt Produktionsstätten in Deutschland, Österreich, Frankreich, Italien, Spanien, Serbien, Großbritannien, China, den USA und Kanada sowie ein globales Netz an Vertriebs- und Servicestandorten.</w:t>
      </w:r>
    </w:p>
    <w:p w14:paraId="7E8F5F91" w14:textId="77777777" w:rsidR="00F81D1F" w:rsidRPr="00026838" w:rsidRDefault="00F81D1F" w:rsidP="00CD73EF">
      <w:pPr>
        <w:rPr>
          <w:rFonts w:ascii="Arial" w:hAnsi="Arial" w:cs="Arial"/>
          <w:i/>
          <w:iCs/>
        </w:rPr>
      </w:pPr>
      <w:r w:rsidRPr="00026838">
        <w:rPr>
          <w:rFonts w:ascii="Arial" w:hAnsi="Arial" w:cs="Arial"/>
          <w:i/>
          <w:iCs/>
        </w:rPr>
        <w:t xml:space="preserve">Mehr Informationen unter </w:t>
      </w:r>
      <w:hyperlink r:id="rId12" w:tgtFrame="_new" w:history="1">
        <w:r w:rsidRPr="00026838">
          <w:rPr>
            <w:rStyle w:val="Hyperlink"/>
            <w:rFonts w:ascii="Arial" w:hAnsi="Arial" w:cs="Arial"/>
            <w:i/>
            <w:iCs/>
          </w:rPr>
          <w:t>www.bizerba.com</w:t>
        </w:r>
      </w:hyperlink>
    </w:p>
    <w:p w14:paraId="41596719" w14:textId="77777777" w:rsidR="00B35DDF" w:rsidRDefault="00B35DDF" w:rsidP="00CD73EF">
      <w:pPr>
        <w:rPr>
          <w:rFonts w:ascii="Arial" w:hAnsi="Arial" w:cs="Arial"/>
          <w:b/>
          <w:bCs/>
        </w:rPr>
      </w:pPr>
    </w:p>
    <w:p w14:paraId="305A73B0" w14:textId="59AC482A" w:rsidR="00D17793" w:rsidRPr="00CD73EF" w:rsidRDefault="00D17793" w:rsidP="00CD73EF">
      <w:pPr>
        <w:rPr>
          <w:rFonts w:ascii="Arial" w:hAnsi="Arial" w:cs="Arial"/>
        </w:rPr>
      </w:pPr>
      <w:r w:rsidRPr="00026838">
        <w:rPr>
          <w:rFonts w:ascii="Arial" w:hAnsi="Arial" w:cs="Arial"/>
          <w:b/>
          <w:bCs/>
        </w:rPr>
        <w:lastRenderedPageBreak/>
        <w:t>Pressekontakt Region DACH</w:t>
      </w:r>
      <w:r w:rsidRPr="00CD73EF">
        <w:rPr>
          <w:rFonts w:ascii="Arial" w:hAnsi="Arial" w:cs="Arial"/>
        </w:rPr>
        <w:br/>
        <w:t>Şevket Manyas</w:t>
      </w:r>
      <w:r w:rsidRPr="00CD73EF">
        <w:rPr>
          <w:rFonts w:ascii="Arial" w:hAnsi="Arial" w:cs="Arial"/>
        </w:rPr>
        <w:br/>
        <w:t xml:space="preserve">Head </w:t>
      </w:r>
      <w:proofErr w:type="spellStart"/>
      <w:r w:rsidRPr="00CD73EF">
        <w:rPr>
          <w:rFonts w:ascii="Arial" w:hAnsi="Arial" w:cs="Arial"/>
        </w:rPr>
        <w:t>of</w:t>
      </w:r>
      <w:proofErr w:type="spellEnd"/>
      <w:r w:rsidRPr="00CD73EF">
        <w:rPr>
          <w:rFonts w:ascii="Arial" w:hAnsi="Arial" w:cs="Arial"/>
        </w:rPr>
        <w:t xml:space="preserve"> Marketing</w:t>
      </w:r>
      <w:r w:rsidRPr="00CD73EF">
        <w:rPr>
          <w:rFonts w:ascii="Arial" w:hAnsi="Arial" w:cs="Arial"/>
        </w:rPr>
        <w:br/>
        <w:t xml:space="preserve">Market </w:t>
      </w:r>
      <w:proofErr w:type="spellStart"/>
      <w:r w:rsidRPr="00CD73EF">
        <w:rPr>
          <w:rFonts w:ascii="Arial" w:hAnsi="Arial" w:cs="Arial"/>
        </w:rPr>
        <w:t>Organization</w:t>
      </w:r>
      <w:proofErr w:type="spellEnd"/>
      <w:r w:rsidRPr="00CD73EF">
        <w:rPr>
          <w:rFonts w:ascii="Arial" w:hAnsi="Arial" w:cs="Arial"/>
        </w:rPr>
        <w:t xml:space="preserve"> Germany | Austria | Switzerland</w:t>
      </w:r>
      <w:r w:rsidRPr="00CD73EF">
        <w:rPr>
          <w:rFonts w:ascii="Arial" w:hAnsi="Arial" w:cs="Arial"/>
        </w:rPr>
        <w:br/>
        <w:t>Wilhelm-Kraut-Straße 65</w:t>
      </w:r>
      <w:r w:rsidRPr="00CD73EF">
        <w:rPr>
          <w:rFonts w:ascii="Arial" w:hAnsi="Arial" w:cs="Arial"/>
        </w:rPr>
        <w:br/>
        <w:t>72336 Balingen</w:t>
      </w:r>
      <w:r w:rsidRPr="00CD73EF">
        <w:rPr>
          <w:rFonts w:ascii="Arial" w:hAnsi="Arial" w:cs="Arial"/>
        </w:rPr>
        <w:br/>
        <w:t>Telefon +49 7433 12 - 2759</w:t>
      </w:r>
      <w:r w:rsidRPr="00CD73EF">
        <w:rPr>
          <w:rFonts w:ascii="Arial" w:hAnsi="Arial" w:cs="Arial"/>
        </w:rPr>
        <w:br/>
      </w:r>
      <w:hyperlink r:id="rId13" w:history="1">
        <w:r w:rsidRPr="00CD73EF">
          <w:rPr>
            <w:rStyle w:val="Hyperlink"/>
            <w:rFonts w:ascii="Arial" w:hAnsi="Arial" w:cs="Arial"/>
          </w:rPr>
          <w:t>Sevket.Manyas@bizerba.com</w:t>
        </w:r>
      </w:hyperlink>
    </w:p>
    <w:p w14:paraId="54787339" w14:textId="2E162CE3" w:rsidR="00D17793" w:rsidRPr="00CD73EF" w:rsidRDefault="00D17793" w:rsidP="00CD73EF">
      <w:pPr>
        <w:rPr>
          <w:rFonts w:ascii="Arial" w:hAnsi="Arial" w:cs="Arial"/>
        </w:rPr>
      </w:pPr>
      <w:r w:rsidRPr="00026838">
        <w:rPr>
          <w:rFonts w:ascii="Arial" w:hAnsi="Arial" w:cs="Arial"/>
          <w:b/>
          <w:bCs/>
        </w:rPr>
        <w:t>TEAM LEWIS</w:t>
      </w:r>
      <w:r w:rsidRPr="00CD73EF">
        <w:rPr>
          <w:rFonts w:ascii="Arial" w:hAnsi="Arial" w:cs="Arial"/>
        </w:rPr>
        <w:br/>
        <w:t>Caroline Strasse / Benjamin Gildein</w:t>
      </w:r>
      <w:r w:rsidRPr="00CD73EF">
        <w:rPr>
          <w:rFonts w:ascii="Arial" w:hAnsi="Arial" w:cs="Arial"/>
        </w:rPr>
        <w:br/>
        <w:t>Karlstraße 64</w:t>
      </w:r>
      <w:r w:rsidRPr="00CD73EF">
        <w:rPr>
          <w:rFonts w:ascii="Arial" w:hAnsi="Arial" w:cs="Arial"/>
        </w:rPr>
        <w:br/>
        <w:t>80335 München</w:t>
      </w:r>
      <w:r w:rsidRPr="00CD73EF">
        <w:rPr>
          <w:rFonts w:ascii="Arial" w:hAnsi="Arial" w:cs="Arial"/>
        </w:rPr>
        <w:br/>
        <w:t>Telefon: +49 89 173019 - 29 / -36</w:t>
      </w:r>
      <w:r w:rsidRPr="00CD73EF">
        <w:rPr>
          <w:rFonts w:ascii="Arial" w:hAnsi="Arial" w:cs="Arial"/>
        </w:rPr>
        <w:br/>
      </w:r>
      <w:hyperlink r:id="rId14" w:history="1">
        <w:r w:rsidRPr="00CD73EF">
          <w:rPr>
            <w:rStyle w:val="Hyperlink"/>
            <w:rFonts w:ascii="Arial" w:hAnsi="Arial" w:cs="Arial"/>
          </w:rPr>
          <w:t>bizerba@teamlewis.com</w:t>
        </w:r>
      </w:hyperlink>
    </w:p>
    <w:p w14:paraId="4D4D93D4" w14:textId="37541946" w:rsidR="000E5C88" w:rsidRPr="002C693D" w:rsidRDefault="000E5C88" w:rsidP="00D17793">
      <w:pPr>
        <w:pStyle w:val="BIZBU"/>
        <w:spacing w:after="240"/>
      </w:pPr>
    </w:p>
    <w:sectPr w:rsidR="000E5C88" w:rsidRPr="002C693D" w:rsidSect="00583F25">
      <w:headerReference w:type="default" r:id="rId15"/>
      <w:footerReference w:type="even" r:id="rId16"/>
      <w:footerReference w:type="default" r:id="rId17"/>
      <w:pgSz w:w="11906" w:h="16838"/>
      <w:pgMar w:top="2835"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61B871" w14:textId="77777777" w:rsidR="00616E1E" w:rsidRDefault="00616E1E" w:rsidP="002204E6">
      <w:pPr>
        <w:spacing w:after="0" w:line="240" w:lineRule="auto"/>
      </w:pPr>
      <w:r>
        <w:separator/>
      </w:r>
    </w:p>
  </w:endnote>
  <w:endnote w:type="continuationSeparator" w:id="0">
    <w:p w14:paraId="5CB927C4" w14:textId="77777777" w:rsidR="00616E1E" w:rsidRDefault="00616E1E" w:rsidP="002204E6">
      <w:pPr>
        <w:spacing w:after="0" w:line="240" w:lineRule="auto"/>
      </w:pPr>
      <w:r>
        <w:continuationSeparator/>
      </w:r>
    </w:p>
  </w:endnote>
  <w:endnote w:type="continuationNotice" w:id="1">
    <w:p w14:paraId="5AAA663A" w14:textId="77777777" w:rsidR="00616E1E" w:rsidRDefault="00616E1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4EC164" w14:textId="77777777" w:rsidR="006C1709" w:rsidRDefault="00AB6099" w:rsidP="00B960BB">
    <w:pPr>
      <w:pStyle w:val="Fuzeile"/>
      <w:framePr w:wrap="none" w:vAnchor="text" w:hAnchor="margin" w:xAlign="right" w:y="1"/>
      <w:rPr>
        <w:rStyle w:val="Seitenzahl"/>
      </w:rPr>
    </w:pPr>
    <w:r>
      <w:rPr>
        <w:rStyle w:val="Seitenzahl"/>
      </w:rPr>
      <w:fldChar w:fldCharType="begin"/>
    </w:r>
    <w:r w:rsidR="006C1709">
      <w:rPr>
        <w:rStyle w:val="Seitenzahl"/>
      </w:rPr>
      <w:instrText xml:space="preserve"> PAGE </w:instrText>
    </w:r>
    <w:r>
      <w:rPr>
        <w:rStyle w:val="Seitenzahl"/>
      </w:rPr>
      <w:fldChar w:fldCharType="end"/>
    </w:r>
  </w:p>
  <w:p w14:paraId="765E134F" w14:textId="77777777" w:rsidR="006C1709" w:rsidRDefault="006C1709" w:rsidP="00407DBC">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Seitenzahl"/>
      </w:rPr>
      <w:id w:val="1700355669"/>
      <w:docPartObj>
        <w:docPartGallery w:val="Page Numbers (Bottom of Page)"/>
        <w:docPartUnique/>
      </w:docPartObj>
    </w:sdtPr>
    <w:sdtEndPr>
      <w:rPr>
        <w:rStyle w:val="Seitenzahl"/>
      </w:rPr>
    </w:sdtEndPr>
    <w:sdtContent>
      <w:p w14:paraId="3233ABCE" w14:textId="77777777" w:rsidR="006C1709" w:rsidRDefault="00AB6099" w:rsidP="00B960BB">
        <w:pPr>
          <w:pStyle w:val="Fuzeile"/>
          <w:framePr w:wrap="none" w:vAnchor="text" w:hAnchor="margin" w:xAlign="right" w:y="1"/>
          <w:rPr>
            <w:rStyle w:val="Seitenzahl"/>
          </w:rPr>
        </w:pPr>
        <w:r>
          <w:rPr>
            <w:rStyle w:val="Seitenzahl"/>
          </w:rPr>
          <w:fldChar w:fldCharType="begin"/>
        </w:r>
        <w:r w:rsidR="006C1709">
          <w:rPr>
            <w:rStyle w:val="Seitenzahl"/>
          </w:rPr>
          <w:instrText xml:space="preserve"> PAGE </w:instrText>
        </w:r>
        <w:r>
          <w:rPr>
            <w:rStyle w:val="Seitenzahl"/>
          </w:rPr>
          <w:fldChar w:fldCharType="separate"/>
        </w:r>
        <w:r w:rsidR="007B667F">
          <w:rPr>
            <w:rStyle w:val="Seitenzahl"/>
            <w:noProof/>
          </w:rPr>
          <w:t>1</w:t>
        </w:r>
        <w:r>
          <w:rPr>
            <w:rStyle w:val="Seitenzahl"/>
          </w:rPr>
          <w:fldChar w:fldCharType="end"/>
        </w:r>
      </w:p>
    </w:sdtContent>
  </w:sdt>
  <w:p w14:paraId="0352DA4D" w14:textId="77777777" w:rsidR="006C1709" w:rsidRDefault="006C1709" w:rsidP="00407DBC">
    <w:pPr>
      <w:pStyle w:val="Fuzeile"/>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48B61F" w14:textId="77777777" w:rsidR="00616E1E" w:rsidRDefault="00616E1E" w:rsidP="002204E6">
      <w:pPr>
        <w:spacing w:after="0" w:line="240" w:lineRule="auto"/>
      </w:pPr>
      <w:r>
        <w:separator/>
      </w:r>
    </w:p>
  </w:footnote>
  <w:footnote w:type="continuationSeparator" w:id="0">
    <w:p w14:paraId="09F748EA" w14:textId="77777777" w:rsidR="00616E1E" w:rsidRDefault="00616E1E" w:rsidP="002204E6">
      <w:pPr>
        <w:spacing w:after="0" w:line="240" w:lineRule="auto"/>
      </w:pPr>
      <w:r>
        <w:continuationSeparator/>
      </w:r>
    </w:p>
  </w:footnote>
  <w:footnote w:type="continuationNotice" w:id="1">
    <w:p w14:paraId="2F904F52" w14:textId="77777777" w:rsidR="00616E1E" w:rsidRDefault="00616E1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83EF3E" w14:textId="005A759F" w:rsidR="006C1709" w:rsidRDefault="006C1709" w:rsidP="00021E6B">
    <w:pPr>
      <w:pStyle w:val="Kopfzeile"/>
      <w:jc w:val="right"/>
    </w:pPr>
    <w:r>
      <w:rPr>
        <w:noProof/>
        <w:lang w:eastAsia="de-DE"/>
      </w:rPr>
      <w:drawing>
        <wp:inline distT="0" distB="0" distL="0" distR="0" wp14:anchorId="7250A813" wp14:editId="1B4CE84D">
          <wp:extent cx="2497072" cy="291479"/>
          <wp:effectExtent l="0" t="0" r="0" b="0"/>
          <wp:docPr id="1073741825" name="officeArt object" descr="../../../../4_Corporate/Bilder/Logo/Logo_Bizerba_30KB.jpg"/>
          <wp:cNvGraphicFramePr/>
          <a:graphic xmlns:a="http://schemas.openxmlformats.org/drawingml/2006/main">
            <a:graphicData uri="http://schemas.openxmlformats.org/drawingml/2006/picture">
              <pic:pic xmlns:pic="http://schemas.openxmlformats.org/drawingml/2006/picture">
                <pic:nvPicPr>
                  <pic:cNvPr id="1073741825" name="../../../../4_Corporate/Bilder/Logo/Logo_Bizerba_30KB.jpg" descr="../../../../4_Corporate/Bilder/Logo/Logo_Bizerba_30KB.jpg"/>
                  <pic:cNvPicPr>
                    <a:picLocks noChangeAspect="1"/>
                  </pic:cNvPicPr>
                </pic:nvPicPr>
                <pic:blipFill>
                  <a:blip r:embed="rId1"/>
                  <a:stretch>
                    <a:fillRect/>
                  </a:stretch>
                </pic:blipFill>
                <pic:spPr>
                  <a:xfrm>
                    <a:off x="0" y="0"/>
                    <a:ext cx="2497072" cy="291479"/>
                  </a:xfrm>
                  <a:prstGeom prst="rect">
                    <a:avLst/>
                  </a:prstGeom>
                  <a:ln w="12700" cap="flat">
                    <a:noFill/>
                    <a:miter lim="400000"/>
                  </a:ln>
                  <a:effectLst/>
                </pic:spPr>
              </pic:pic>
            </a:graphicData>
          </a:graphic>
        </wp:inline>
      </w:drawing>
    </w:r>
  </w:p>
  <w:p w14:paraId="287E0C6B" w14:textId="77777777" w:rsidR="006C1709" w:rsidRPr="00170F15" w:rsidRDefault="006C1709" w:rsidP="00021E6B">
    <w:pPr>
      <w:pStyle w:val="Kopfzeile"/>
      <w:tabs>
        <w:tab w:val="left" w:pos="7500"/>
        <w:tab w:val="left" w:pos="8620"/>
      </w:tabs>
      <w:rPr>
        <w:sz w:val="13"/>
        <w:szCs w:val="13"/>
      </w:rPr>
    </w:pPr>
    <w:r>
      <w:rPr>
        <w:sz w:val="8"/>
        <w:szCs w:val="8"/>
      </w:rPr>
      <w:tab/>
    </w:r>
    <w:r>
      <w:rPr>
        <w:sz w:val="8"/>
        <w:szCs w:val="8"/>
      </w:rPr>
      <w:tab/>
    </w:r>
    <w:r>
      <w:rPr>
        <w:sz w:val="8"/>
        <w:szCs w:val="8"/>
      </w:rPr>
      <w:tab/>
    </w:r>
    <w:r w:rsidRPr="00170F15">
      <w:rPr>
        <w:sz w:val="13"/>
        <w:szCs w:val="13"/>
      </w:rPr>
      <w:tab/>
    </w:r>
  </w:p>
  <w:p w14:paraId="06AF381F" w14:textId="77777777" w:rsidR="006C1709" w:rsidRPr="00021E6B" w:rsidRDefault="006C1709" w:rsidP="00CD73EF">
    <w:pPr>
      <w:pStyle w:val="BIZHeader"/>
    </w:pPr>
    <w:r w:rsidRPr="00170F15">
      <w:t>Presseinformation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473913"/>
    <w:multiLevelType w:val="hybridMultilevel"/>
    <w:tmpl w:val="85DCD354"/>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 w15:restartNumberingAfterBreak="0">
    <w:nsid w:val="08A27186"/>
    <w:multiLevelType w:val="multilevel"/>
    <w:tmpl w:val="56B6F8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0E0230C"/>
    <w:multiLevelType w:val="hybridMultilevel"/>
    <w:tmpl w:val="5CAE0086"/>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 w15:restartNumberingAfterBreak="0">
    <w:nsid w:val="1A2A6B5C"/>
    <w:multiLevelType w:val="hybridMultilevel"/>
    <w:tmpl w:val="F504239A"/>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 w15:restartNumberingAfterBreak="0">
    <w:nsid w:val="27552518"/>
    <w:multiLevelType w:val="hybridMultilevel"/>
    <w:tmpl w:val="A2FC4F04"/>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5" w15:restartNumberingAfterBreak="0">
    <w:nsid w:val="280A3B81"/>
    <w:multiLevelType w:val="hybridMultilevel"/>
    <w:tmpl w:val="239A1BD4"/>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6" w15:restartNumberingAfterBreak="0">
    <w:nsid w:val="57064D1D"/>
    <w:multiLevelType w:val="hybridMultilevel"/>
    <w:tmpl w:val="62282990"/>
    <w:lvl w:ilvl="0" w:tplc="F3D4A9F4">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581341">
    <w:abstractNumId w:val="1"/>
  </w:num>
  <w:num w:numId="2" w16cid:durableId="1107693846">
    <w:abstractNumId w:val="6"/>
  </w:num>
  <w:num w:numId="3" w16cid:durableId="814834261">
    <w:abstractNumId w:val="2"/>
  </w:num>
  <w:num w:numId="4" w16cid:durableId="21443517">
    <w:abstractNumId w:val="4"/>
  </w:num>
  <w:num w:numId="5" w16cid:durableId="1148206781">
    <w:abstractNumId w:val="0"/>
  </w:num>
  <w:num w:numId="6" w16cid:durableId="385615595">
    <w:abstractNumId w:val="5"/>
  </w:num>
  <w:num w:numId="7" w16cid:durableId="206066626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autoHyphenation/>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4B9B"/>
    <w:rsid w:val="00000034"/>
    <w:rsid w:val="000026A9"/>
    <w:rsid w:val="00005911"/>
    <w:rsid w:val="0001067E"/>
    <w:rsid w:val="00010F7E"/>
    <w:rsid w:val="0001447C"/>
    <w:rsid w:val="00016086"/>
    <w:rsid w:val="00021E6B"/>
    <w:rsid w:val="000237B9"/>
    <w:rsid w:val="000248DB"/>
    <w:rsid w:val="00025B04"/>
    <w:rsid w:val="00025C47"/>
    <w:rsid w:val="00026838"/>
    <w:rsid w:val="000360B7"/>
    <w:rsid w:val="000374FE"/>
    <w:rsid w:val="00042270"/>
    <w:rsid w:val="000437D7"/>
    <w:rsid w:val="00052185"/>
    <w:rsid w:val="00052809"/>
    <w:rsid w:val="000528A2"/>
    <w:rsid w:val="0005642A"/>
    <w:rsid w:val="000615C2"/>
    <w:rsid w:val="00061866"/>
    <w:rsid w:val="00062AA4"/>
    <w:rsid w:val="000836F8"/>
    <w:rsid w:val="000847F1"/>
    <w:rsid w:val="00091612"/>
    <w:rsid w:val="00093629"/>
    <w:rsid w:val="00093C89"/>
    <w:rsid w:val="000A2F35"/>
    <w:rsid w:val="000A62C2"/>
    <w:rsid w:val="000B2269"/>
    <w:rsid w:val="000B2AFD"/>
    <w:rsid w:val="000B40F0"/>
    <w:rsid w:val="000C14BD"/>
    <w:rsid w:val="000C2C38"/>
    <w:rsid w:val="000D629C"/>
    <w:rsid w:val="000D679B"/>
    <w:rsid w:val="000E49AF"/>
    <w:rsid w:val="000E5C88"/>
    <w:rsid w:val="000E6826"/>
    <w:rsid w:val="000F0EC9"/>
    <w:rsid w:val="000F1853"/>
    <w:rsid w:val="000F2711"/>
    <w:rsid w:val="000F29D3"/>
    <w:rsid w:val="001060A0"/>
    <w:rsid w:val="0011376C"/>
    <w:rsid w:val="00113BD4"/>
    <w:rsid w:val="00122428"/>
    <w:rsid w:val="00122571"/>
    <w:rsid w:val="001276F7"/>
    <w:rsid w:val="00131F85"/>
    <w:rsid w:val="00133DE2"/>
    <w:rsid w:val="0013571D"/>
    <w:rsid w:val="00135B57"/>
    <w:rsid w:val="00140AD5"/>
    <w:rsid w:val="001423C7"/>
    <w:rsid w:val="00144A91"/>
    <w:rsid w:val="00146129"/>
    <w:rsid w:val="00146E6F"/>
    <w:rsid w:val="00152C46"/>
    <w:rsid w:val="00153B37"/>
    <w:rsid w:val="00155B2C"/>
    <w:rsid w:val="00156334"/>
    <w:rsid w:val="00162B3A"/>
    <w:rsid w:val="00162B8B"/>
    <w:rsid w:val="0017254F"/>
    <w:rsid w:val="00173C32"/>
    <w:rsid w:val="00175961"/>
    <w:rsid w:val="00181AF4"/>
    <w:rsid w:val="001828D6"/>
    <w:rsid w:val="00191D69"/>
    <w:rsid w:val="001928CD"/>
    <w:rsid w:val="00194AD4"/>
    <w:rsid w:val="00195CCD"/>
    <w:rsid w:val="001A46D3"/>
    <w:rsid w:val="001A50D4"/>
    <w:rsid w:val="001C1857"/>
    <w:rsid w:val="001C2AD4"/>
    <w:rsid w:val="001C3030"/>
    <w:rsid w:val="001C3260"/>
    <w:rsid w:val="001C5FDA"/>
    <w:rsid w:val="001D0E83"/>
    <w:rsid w:val="001D15FA"/>
    <w:rsid w:val="001D1AC5"/>
    <w:rsid w:val="001E328E"/>
    <w:rsid w:val="001E4BFF"/>
    <w:rsid w:val="001F1108"/>
    <w:rsid w:val="001F5CA4"/>
    <w:rsid w:val="00200889"/>
    <w:rsid w:val="002062B3"/>
    <w:rsid w:val="00210579"/>
    <w:rsid w:val="00210DFA"/>
    <w:rsid w:val="00211F67"/>
    <w:rsid w:val="002175C0"/>
    <w:rsid w:val="00220248"/>
    <w:rsid w:val="002204E6"/>
    <w:rsid w:val="00223CF3"/>
    <w:rsid w:val="00224777"/>
    <w:rsid w:val="0022585F"/>
    <w:rsid w:val="00233521"/>
    <w:rsid w:val="00233BE5"/>
    <w:rsid w:val="00242270"/>
    <w:rsid w:val="00246123"/>
    <w:rsid w:val="002512CF"/>
    <w:rsid w:val="00263EC1"/>
    <w:rsid w:val="00267E81"/>
    <w:rsid w:val="00275BBA"/>
    <w:rsid w:val="00282E05"/>
    <w:rsid w:val="00291070"/>
    <w:rsid w:val="00295E6C"/>
    <w:rsid w:val="002A4782"/>
    <w:rsid w:val="002A6495"/>
    <w:rsid w:val="002B1A12"/>
    <w:rsid w:val="002B3346"/>
    <w:rsid w:val="002C075B"/>
    <w:rsid w:val="002C208E"/>
    <w:rsid w:val="002C2EA2"/>
    <w:rsid w:val="002C4FFC"/>
    <w:rsid w:val="002C693D"/>
    <w:rsid w:val="002D0DAF"/>
    <w:rsid w:val="002D73FD"/>
    <w:rsid w:val="002E0F47"/>
    <w:rsid w:val="002E1574"/>
    <w:rsid w:val="002E1A42"/>
    <w:rsid w:val="00301B4B"/>
    <w:rsid w:val="003053B0"/>
    <w:rsid w:val="00306B06"/>
    <w:rsid w:val="00307882"/>
    <w:rsid w:val="00316AB7"/>
    <w:rsid w:val="00317887"/>
    <w:rsid w:val="00317955"/>
    <w:rsid w:val="00321C0C"/>
    <w:rsid w:val="00322853"/>
    <w:rsid w:val="00331D83"/>
    <w:rsid w:val="003325A1"/>
    <w:rsid w:val="00332A97"/>
    <w:rsid w:val="00334025"/>
    <w:rsid w:val="00336EB5"/>
    <w:rsid w:val="00351FBF"/>
    <w:rsid w:val="00355BEE"/>
    <w:rsid w:val="003641DB"/>
    <w:rsid w:val="00367CE9"/>
    <w:rsid w:val="00374B9B"/>
    <w:rsid w:val="0038136D"/>
    <w:rsid w:val="0038327F"/>
    <w:rsid w:val="0038342B"/>
    <w:rsid w:val="00385C7B"/>
    <w:rsid w:val="00390035"/>
    <w:rsid w:val="00395090"/>
    <w:rsid w:val="003B3796"/>
    <w:rsid w:val="003B4676"/>
    <w:rsid w:val="003B5319"/>
    <w:rsid w:val="003C16FD"/>
    <w:rsid w:val="003C19F1"/>
    <w:rsid w:val="003C334A"/>
    <w:rsid w:val="003C6FB1"/>
    <w:rsid w:val="003D73ED"/>
    <w:rsid w:val="003E5047"/>
    <w:rsid w:val="003F155C"/>
    <w:rsid w:val="003F2322"/>
    <w:rsid w:val="004002B2"/>
    <w:rsid w:val="004018B0"/>
    <w:rsid w:val="00404D6E"/>
    <w:rsid w:val="004061B1"/>
    <w:rsid w:val="00407DBC"/>
    <w:rsid w:val="00411B84"/>
    <w:rsid w:val="004174F6"/>
    <w:rsid w:val="00420FD2"/>
    <w:rsid w:val="004243AF"/>
    <w:rsid w:val="004263AB"/>
    <w:rsid w:val="004319B4"/>
    <w:rsid w:val="0043218C"/>
    <w:rsid w:val="00435334"/>
    <w:rsid w:val="00436488"/>
    <w:rsid w:val="0044327F"/>
    <w:rsid w:val="00444468"/>
    <w:rsid w:val="00454139"/>
    <w:rsid w:val="0046197E"/>
    <w:rsid w:val="00461A64"/>
    <w:rsid w:val="0046280D"/>
    <w:rsid w:val="00464FF9"/>
    <w:rsid w:val="00475001"/>
    <w:rsid w:val="004752F5"/>
    <w:rsid w:val="004764ED"/>
    <w:rsid w:val="0048608B"/>
    <w:rsid w:val="00493E4D"/>
    <w:rsid w:val="004A43D2"/>
    <w:rsid w:val="004A6A87"/>
    <w:rsid w:val="004B024D"/>
    <w:rsid w:val="004B07C4"/>
    <w:rsid w:val="004B1CCD"/>
    <w:rsid w:val="004B26FC"/>
    <w:rsid w:val="004B272A"/>
    <w:rsid w:val="004B706F"/>
    <w:rsid w:val="004C0432"/>
    <w:rsid w:val="004C30C7"/>
    <w:rsid w:val="004D167D"/>
    <w:rsid w:val="004D1B87"/>
    <w:rsid w:val="004D5CAA"/>
    <w:rsid w:val="004D760E"/>
    <w:rsid w:val="004F1B84"/>
    <w:rsid w:val="004F4411"/>
    <w:rsid w:val="00502194"/>
    <w:rsid w:val="0051594D"/>
    <w:rsid w:val="00525C98"/>
    <w:rsid w:val="00527915"/>
    <w:rsid w:val="00530700"/>
    <w:rsid w:val="00531A35"/>
    <w:rsid w:val="00537844"/>
    <w:rsid w:val="0054509E"/>
    <w:rsid w:val="00560071"/>
    <w:rsid w:val="0056074D"/>
    <w:rsid w:val="00566053"/>
    <w:rsid w:val="00570867"/>
    <w:rsid w:val="005729DC"/>
    <w:rsid w:val="00580F94"/>
    <w:rsid w:val="0058203A"/>
    <w:rsid w:val="00583F25"/>
    <w:rsid w:val="00587781"/>
    <w:rsid w:val="00590899"/>
    <w:rsid w:val="0059449A"/>
    <w:rsid w:val="005A15C6"/>
    <w:rsid w:val="005A2EAC"/>
    <w:rsid w:val="005A7772"/>
    <w:rsid w:val="005B1022"/>
    <w:rsid w:val="005C1ECD"/>
    <w:rsid w:val="005C229A"/>
    <w:rsid w:val="005C6F2A"/>
    <w:rsid w:val="005C7ED7"/>
    <w:rsid w:val="005D2023"/>
    <w:rsid w:val="005E0223"/>
    <w:rsid w:val="005E447C"/>
    <w:rsid w:val="005E7C57"/>
    <w:rsid w:val="005F069A"/>
    <w:rsid w:val="005F206C"/>
    <w:rsid w:val="006017A9"/>
    <w:rsid w:val="00603357"/>
    <w:rsid w:val="006165EC"/>
    <w:rsid w:val="00616C77"/>
    <w:rsid w:val="00616E1E"/>
    <w:rsid w:val="00617DD6"/>
    <w:rsid w:val="00625F88"/>
    <w:rsid w:val="006269B9"/>
    <w:rsid w:val="0063116F"/>
    <w:rsid w:val="00642056"/>
    <w:rsid w:val="00644E53"/>
    <w:rsid w:val="00646A68"/>
    <w:rsid w:val="00647B72"/>
    <w:rsid w:val="00651A15"/>
    <w:rsid w:val="006555B1"/>
    <w:rsid w:val="00657BFB"/>
    <w:rsid w:val="00661E32"/>
    <w:rsid w:val="00661EED"/>
    <w:rsid w:val="006622A5"/>
    <w:rsid w:val="00662610"/>
    <w:rsid w:val="00665C51"/>
    <w:rsid w:val="006664CF"/>
    <w:rsid w:val="00671565"/>
    <w:rsid w:val="00673064"/>
    <w:rsid w:val="0067388B"/>
    <w:rsid w:val="006848BA"/>
    <w:rsid w:val="00686A94"/>
    <w:rsid w:val="00690D09"/>
    <w:rsid w:val="006926EF"/>
    <w:rsid w:val="00692F68"/>
    <w:rsid w:val="006942AE"/>
    <w:rsid w:val="006A2F26"/>
    <w:rsid w:val="006A6699"/>
    <w:rsid w:val="006B088E"/>
    <w:rsid w:val="006C033F"/>
    <w:rsid w:val="006C158C"/>
    <w:rsid w:val="006C1709"/>
    <w:rsid w:val="006C3A9C"/>
    <w:rsid w:val="006C40AA"/>
    <w:rsid w:val="006C4150"/>
    <w:rsid w:val="006C4A2E"/>
    <w:rsid w:val="006C5287"/>
    <w:rsid w:val="006C6C1F"/>
    <w:rsid w:val="006C725F"/>
    <w:rsid w:val="006D0480"/>
    <w:rsid w:val="006D16C4"/>
    <w:rsid w:val="006F2329"/>
    <w:rsid w:val="0070236C"/>
    <w:rsid w:val="007351A1"/>
    <w:rsid w:val="00742E97"/>
    <w:rsid w:val="0074372F"/>
    <w:rsid w:val="00744C0E"/>
    <w:rsid w:val="007453D1"/>
    <w:rsid w:val="00745EED"/>
    <w:rsid w:val="007461CC"/>
    <w:rsid w:val="0075206D"/>
    <w:rsid w:val="00755F4B"/>
    <w:rsid w:val="007561FE"/>
    <w:rsid w:val="007609C2"/>
    <w:rsid w:val="00760F13"/>
    <w:rsid w:val="00770C8C"/>
    <w:rsid w:val="007721AF"/>
    <w:rsid w:val="007733E4"/>
    <w:rsid w:val="00792C15"/>
    <w:rsid w:val="0079423C"/>
    <w:rsid w:val="007944C6"/>
    <w:rsid w:val="007B1605"/>
    <w:rsid w:val="007B667F"/>
    <w:rsid w:val="007C2204"/>
    <w:rsid w:val="007C75F1"/>
    <w:rsid w:val="007D002C"/>
    <w:rsid w:val="007D3E01"/>
    <w:rsid w:val="007D4FF1"/>
    <w:rsid w:val="007D62F1"/>
    <w:rsid w:val="007E5568"/>
    <w:rsid w:val="00807378"/>
    <w:rsid w:val="00814945"/>
    <w:rsid w:val="008157E9"/>
    <w:rsid w:val="00816507"/>
    <w:rsid w:val="00830420"/>
    <w:rsid w:val="008307C6"/>
    <w:rsid w:val="00837171"/>
    <w:rsid w:val="00840C97"/>
    <w:rsid w:val="0084207C"/>
    <w:rsid w:val="00842F50"/>
    <w:rsid w:val="008446B0"/>
    <w:rsid w:val="0085601D"/>
    <w:rsid w:val="00861096"/>
    <w:rsid w:val="00863ED4"/>
    <w:rsid w:val="008665D4"/>
    <w:rsid w:val="00870E8E"/>
    <w:rsid w:val="00876782"/>
    <w:rsid w:val="008770DE"/>
    <w:rsid w:val="00877F47"/>
    <w:rsid w:val="00880075"/>
    <w:rsid w:val="00884D6E"/>
    <w:rsid w:val="00884FAB"/>
    <w:rsid w:val="00890B2F"/>
    <w:rsid w:val="00890D44"/>
    <w:rsid w:val="008916D3"/>
    <w:rsid w:val="00892BBC"/>
    <w:rsid w:val="00894737"/>
    <w:rsid w:val="0089523E"/>
    <w:rsid w:val="00897CD6"/>
    <w:rsid w:val="008A149F"/>
    <w:rsid w:val="008A75AB"/>
    <w:rsid w:val="008B486E"/>
    <w:rsid w:val="008B4FEC"/>
    <w:rsid w:val="008B79B2"/>
    <w:rsid w:val="008C071A"/>
    <w:rsid w:val="008C0BD7"/>
    <w:rsid w:val="008C7095"/>
    <w:rsid w:val="008D0981"/>
    <w:rsid w:val="008D6769"/>
    <w:rsid w:val="008E2203"/>
    <w:rsid w:val="008E5D13"/>
    <w:rsid w:val="008E6790"/>
    <w:rsid w:val="008F2365"/>
    <w:rsid w:val="008F5818"/>
    <w:rsid w:val="00904B63"/>
    <w:rsid w:val="0090756F"/>
    <w:rsid w:val="009135EE"/>
    <w:rsid w:val="00915327"/>
    <w:rsid w:val="00915637"/>
    <w:rsid w:val="00920EB3"/>
    <w:rsid w:val="009252C3"/>
    <w:rsid w:val="00925618"/>
    <w:rsid w:val="00927B5F"/>
    <w:rsid w:val="00931606"/>
    <w:rsid w:val="00932070"/>
    <w:rsid w:val="0093232F"/>
    <w:rsid w:val="009339B5"/>
    <w:rsid w:val="00934A99"/>
    <w:rsid w:val="009362D5"/>
    <w:rsid w:val="00941294"/>
    <w:rsid w:val="009416BD"/>
    <w:rsid w:val="009442D7"/>
    <w:rsid w:val="0094735A"/>
    <w:rsid w:val="00950611"/>
    <w:rsid w:val="00955EDF"/>
    <w:rsid w:val="00960295"/>
    <w:rsid w:val="009618E0"/>
    <w:rsid w:val="00962D6A"/>
    <w:rsid w:val="00962EEC"/>
    <w:rsid w:val="00963304"/>
    <w:rsid w:val="00967E40"/>
    <w:rsid w:val="00971274"/>
    <w:rsid w:val="00976097"/>
    <w:rsid w:val="009862A2"/>
    <w:rsid w:val="00992B1A"/>
    <w:rsid w:val="009A1827"/>
    <w:rsid w:val="009B0033"/>
    <w:rsid w:val="009B4CFA"/>
    <w:rsid w:val="009B64A5"/>
    <w:rsid w:val="009C0D6E"/>
    <w:rsid w:val="009C52A8"/>
    <w:rsid w:val="009C67F4"/>
    <w:rsid w:val="009D244C"/>
    <w:rsid w:val="009D4E08"/>
    <w:rsid w:val="009D7CD0"/>
    <w:rsid w:val="009E1F04"/>
    <w:rsid w:val="009F21D7"/>
    <w:rsid w:val="009F7A64"/>
    <w:rsid w:val="00A01E0E"/>
    <w:rsid w:val="00A01F65"/>
    <w:rsid w:val="00A035C3"/>
    <w:rsid w:val="00A0670F"/>
    <w:rsid w:val="00A104B3"/>
    <w:rsid w:val="00A17BCB"/>
    <w:rsid w:val="00A22E72"/>
    <w:rsid w:val="00A2521C"/>
    <w:rsid w:val="00A26569"/>
    <w:rsid w:val="00A326EA"/>
    <w:rsid w:val="00A33161"/>
    <w:rsid w:val="00A3491A"/>
    <w:rsid w:val="00A34BD4"/>
    <w:rsid w:val="00A3697A"/>
    <w:rsid w:val="00A43311"/>
    <w:rsid w:val="00A43716"/>
    <w:rsid w:val="00A4447B"/>
    <w:rsid w:val="00A46A93"/>
    <w:rsid w:val="00A568BC"/>
    <w:rsid w:val="00A614A2"/>
    <w:rsid w:val="00A6376A"/>
    <w:rsid w:val="00A653DA"/>
    <w:rsid w:val="00A6544D"/>
    <w:rsid w:val="00A75986"/>
    <w:rsid w:val="00A83545"/>
    <w:rsid w:val="00A92592"/>
    <w:rsid w:val="00A96579"/>
    <w:rsid w:val="00AA22CD"/>
    <w:rsid w:val="00AA23AF"/>
    <w:rsid w:val="00AA380C"/>
    <w:rsid w:val="00AA6347"/>
    <w:rsid w:val="00AA7486"/>
    <w:rsid w:val="00AB033D"/>
    <w:rsid w:val="00AB165C"/>
    <w:rsid w:val="00AB3C59"/>
    <w:rsid w:val="00AB45DD"/>
    <w:rsid w:val="00AB53DB"/>
    <w:rsid w:val="00AB6099"/>
    <w:rsid w:val="00AB7154"/>
    <w:rsid w:val="00AB71A9"/>
    <w:rsid w:val="00AD4015"/>
    <w:rsid w:val="00AD5373"/>
    <w:rsid w:val="00AD5665"/>
    <w:rsid w:val="00AE1C81"/>
    <w:rsid w:val="00AE2771"/>
    <w:rsid w:val="00AE31DF"/>
    <w:rsid w:val="00AE535A"/>
    <w:rsid w:val="00AE6174"/>
    <w:rsid w:val="00AF7E05"/>
    <w:rsid w:val="00B03DE7"/>
    <w:rsid w:val="00B203E6"/>
    <w:rsid w:val="00B2077D"/>
    <w:rsid w:val="00B226AC"/>
    <w:rsid w:val="00B22F6E"/>
    <w:rsid w:val="00B24194"/>
    <w:rsid w:val="00B32DE1"/>
    <w:rsid w:val="00B34C54"/>
    <w:rsid w:val="00B35DDF"/>
    <w:rsid w:val="00B36718"/>
    <w:rsid w:val="00B36FC9"/>
    <w:rsid w:val="00B37625"/>
    <w:rsid w:val="00B42785"/>
    <w:rsid w:val="00B460AD"/>
    <w:rsid w:val="00B514C1"/>
    <w:rsid w:val="00B54A08"/>
    <w:rsid w:val="00B55D8F"/>
    <w:rsid w:val="00B579F1"/>
    <w:rsid w:val="00B57DFC"/>
    <w:rsid w:val="00B6672E"/>
    <w:rsid w:val="00B715A1"/>
    <w:rsid w:val="00B76459"/>
    <w:rsid w:val="00B809A1"/>
    <w:rsid w:val="00B82695"/>
    <w:rsid w:val="00B86664"/>
    <w:rsid w:val="00B921BF"/>
    <w:rsid w:val="00B960BB"/>
    <w:rsid w:val="00BA2CE1"/>
    <w:rsid w:val="00BA4029"/>
    <w:rsid w:val="00BA562D"/>
    <w:rsid w:val="00BB0CA8"/>
    <w:rsid w:val="00BB0E6A"/>
    <w:rsid w:val="00BB53EA"/>
    <w:rsid w:val="00BC2385"/>
    <w:rsid w:val="00BD2B72"/>
    <w:rsid w:val="00BD43D6"/>
    <w:rsid w:val="00BD5CAC"/>
    <w:rsid w:val="00BD5E3C"/>
    <w:rsid w:val="00BE0027"/>
    <w:rsid w:val="00BF0E23"/>
    <w:rsid w:val="00BF3ED0"/>
    <w:rsid w:val="00C032B6"/>
    <w:rsid w:val="00C0714E"/>
    <w:rsid w:val="00C1116F"/>
    <w:rsid w:val="00C12E98"/>
    <w:rsid w:val="00C13471"/>
    <w:rsid w:val="00C16313"/>
    <w:rsid w:val="00C16B8B"/>
    <w:rsid w:val="00C172D7"/>
    <w:rsid w:val="00C231A4"/>
    <w:rsid w:val="00C27BB2"/>
    <w:rsid w:val="00C32549"/>
    <w:rsid w:val="00C46EBB"/>
    <w:rsid w:val="00C474C3"/>
    <w:rsid w:val="00C510D2"/>
    <w:rsid w:val="00C52863"/>
    <w:rsid w:val="00C548AB"/>
    <w:rsid w:val="00C5754E"/>
    <w:rsid w:val="00C61E89"/>
    <w:rsid w:val="00C87022"/>
    <w:rsid w:val="00C914EB"/>
    <w:rsid w:val="00C919E0"/>
    <w:rsid w:val="00C93CAE"/>
    <w:rsid w:val="00C949AF"/>
    <w:rsid w:val="00C96B0B"/>
    <w:rsid w:val="00C96C4C"/>
    <w:rsid w:val="00C97A49"/>
    <w:rsid w:val="00CA1E05"/>
    <w:rsid w:val="00CB1A4B"/>
    <w:rsid w:val="00CB6A58"/>
    <w:rsid w:val="00CC5C3D"/>
    <w:rsid w:val="00CC6528"/>
    <w:rsid w:val="00CD0E82"/>
    <w:rsid w:val="00CD1D89"/>
    <w:rsid w:val="00CD31BD"/>
    <w:rsid w:val="00CD5A5D"/>
    <w:rsid w:val="00CD73EF"/>
    <w:rsid w:val="00CE31F9"/>
    <w:rsid w:val="00CE590E"/>
    <w:rsid w:val="00CE6BBC"/>
    <w:rsid w:val="00CF0152"/>
    <w:rsid w:val="00CF3F2A"/>
    <w:rsid w:val="00CF50ED"/>
    <w:rsid w:val="00CF602D"/>
    <w:rsid w:val="00D0143B"/>
    <w:rsid w:val="00D03448"/>
    <w:rsid w:val="00D05E30"/>
    <w:rsid w:val="00D071F1"/>
    <w:rsid w:val="00D1160A"/>
    <w:rsid w:val="00D12EB4"/>
    <w:rsid w:val="00D13E81"/>
    <w:rsid w:val="00D154D0"/>
    <w:rsid w:val="00D17793"/>
    <w:rsid w:val="00D17E13"/>
    <w:rsid w:val="00D213C2"/>
    <w:rsid w:val="00D317B7"/>
    <w:rsid w:val="00D366D3"/>
    <w:rsid w:val="00D52511"/>
    <w:rsid w:val="00D74FAD"/>
    <w:rsid w:val="00D77FB2"/>
    <w:rsid w:val="00D82DB3"/>
    <w:rsid w:val="00D91E91"/>
    <w:rsid w:val="00D956EF"/>
    <w:rsid w:val="00D97CAC"/>
    <w:rsid w:val="00D97EC3"/>
    <w:rsid w:val="00DA3082"/>
    <w:rsid w:val="00DC0F11"/>
    <w:rsid w:val="00DC1D25"/>
    <w:rsid w:val="00DC5E22"/>
    <w:rsid w:val="00DD3219"/>
    <w:rsid w:val="00DD45C0"/>
    <w:rsid w:val="00DD656F"/>
    <w:rsid w:val="00DE3A95"/>
    <w:rsid w:val="00DE4C02"/>
    <w:rsid w:val="00DE64C7"/>
    <w:rsid w:val="00DE7742"/>
    <w:rsid w:val="00DF013B"/>
    <w:rsid w:val="00DF031C"/>
    <w:rsid w:val="00DF04CB"/>
    <w:rsid w:val="00DF1DDF"/>
    <w:rsid w:val="00E00670"/>
    <w:rsid w:val="00E02D5A"/>
    <w:rsid w:val="00E1009F"/>
    <w:rsid w:val="00E13546"/>
    <w:rsid w:val="00E1625E"/>
    <w:rsid w:val="00E20E58"/>
    <w:rsid w:val="00E22B09"/>
    <w:rsid w:val="00E258C6"/>
    <w:rsid w:val="00E25B3B"/>
    <w:rsid w:val="00E35074"/>
    <w:rsid w:val="00E3775B"/>
    <w:rsid w:val="00E40C0B"/>
    <w:rsid w:val="00E42797"/>
    <w:rsid w:val="00E43CD1"/>
    <w:rsid w:val="00E44AA7"/>
    <w:rsid w:val="00E45118"/>
    <w:rsid w:val="00E46941"/>
    <w:rsid w:val="00E612F9"/>
    <w:rsid w:val="00E64392"/>
    <w:rsid w:val="00E6592B"/>
    <w:rsid w:val="00E66349"/>
    <w:rsid w:val="00E67074"/>
    <w:rsid w:val="00E70D2A"/>
    <w:rsid w:val="00E7490A"/>
    <w:rsid w:val="00E7547A"/>
    <w:rsid w:val="00E7680C"/>
    <w:rsid w:val="00E8064B"/>
    <w:rsid w:val="00E82F88"/>
    <w:rsid w:val="00E8628D"/>
    <w:rsid w:val="00E86290"/>
    <w:rsid w:val="00E94AEF"/>
    <w:rsid w:val="00EA1D82"/>
    <w:rsid w:val="00EA20B5"/>
    <w:rsid w:val="00EA6BCC"/>
    <w:rsid w:val="00EB35C0"/>
    <w:rsid w:val="00EB4349"/>
    <w:rsid w:val="00EC60DC"/>
    <w:rsid w:val="00ED06A8"/>
    <w:rsid w:val="00ED0E75"/>
    <w:rsid w:val="00ED2E19"/>
    <w:rsid w:val="00ED4E65"/>
    <w:rsid w:val="00ED7A25"/>
    <w:rsid w:val="00EE030D"/>
    <w:rsid w:val="00EE0FCB"/>
    <w:rsid w:val="00EE5DDC"/>
    <w:rsid w:val="00EF2F00"/>
    <w:rsid w:val="00F008EF"/>
    <w:rsid w:val="00F02358"/>
    <w:rsid w:val="00F0626D"/>
    <w:rsid w:val="00F127A0"/>
    <w:rsid w:val="00F15CF5"/>
    <w:rsid w:val="00F17409"/>
    <w:rsid w:val="00F21260"/>
    <w:rsid w:val="00F22BFE"/>
    <w:rsid w:val="00F26D71"/>
    <w:rsid w:val="00F35859"/>
    <w:rsid w:val="00F359FB"/>
    <w:rsid w:val="00F3689B"/>
    <w:rsid w:val="00F4337D"/>
    <w:rsid w:val="00F45F46"/>
    <w:rsid w:val="00F5300B"/>
    <w:rsid w:val="00F6150D"/>
    <w:rsid w:val="00F61F95"/>
    <w:rsid w:val="00F63119"/>
    <w:rsid w:val="00F649C0"/>
    <w:rsid w:val="00F65052"/>
    <w:rsid w:val="00F763CA"/>
    <w:rsid w:val="00F772A4"/>
    <w:rsid w:val="00F804AE"/>
    <w:rsid w:val="00F81D1F"/>
    <w:rsid w:val="00F9695B"/>
    <w:rsid w:val="00FA1E35"/>
    <w:rsid w:val="00FA3868"/>
    <w:rsid w:val="00FB34E0"/>
    <w:rsid w:val="00FB5609"/>
    <w:rsid w:val="00FD3606"/>
    <w:rsid w:val="00FD38CA"/>
    <w:rsid w:val="00FD45CF"/>
    <w:rsid w:val="00FD651C"/>
    <w:rsid w:val="00FD728C"/>
    <w:rsid w:val="00FE0AC5"/>
    <w:rsid w:val="00FE0D9A"/>
    <w:rsid w:val="00FF156F"/>
    <w:rsid w:val="00FF1B5A"/>
    <w:rsid w:val="02700968"/>
    <w:rsid w:val="02C4C24C"/>
    <w:rsid w:val="0611F8DF"/>
    <w:rsid w:val="0A097518"/>
    <w:rsid w:val="0D5F6785"/>
    <w:rsid w:val="0DC1E26F"/>
    <w:rsid w:val="0DD18685"/>
    <w:rsid w:val="14F574EC"/>
    <w:rsid w:val="18C60E41"/>
    <w:rsid w:val="1CEF4E14"/>
    <w:rsid w:val="1EE01F31"/>
    <w:rsid w:val="2B6B88F0"/>
    <w:rsid w:val="2B76C7DB"/>
    <w:rsid w:val="2C0CAF12"/>
    <w:rsid w:val="2F1644A3"/>
    <w:rsid w:val="2F6DB1F9"/>
    <w:rsid w:val="318346D2"/>
    <w:rsid w:val="32B99722"/>
    <w:rsid w:val="37CE4F5B"/>
    <w:rsid w:val="4514A053"/>
    <w:rsid w:val="47961E41"/>
    <w:rsid w:val="4A9540A5"/>
    <w:rsid w:val="4DF76F36"/>
    <w:rsid w:val="4E0DCE64"/>
    <w:rsid w:val="4F1DAFB3"/>
    <w:rsid w:val="4FA8224F"/>
    <w:rsid w:val="5003FE70"/>
    <w:rsid w:val="55D5EB5B"/>
    <w:rsid w:val="5751B2B3"/>
    <w:rsid w:val="57F6228A"/>
    <w:rsid w:val="5C259398"/>
    <w:rsid w:val="5CCACECE"/>
    <w:rsid w:val="5D7BE4C0"/>
    <w:rsid w:val="60D9A80A"/>
    <w:rsid w:val="6C03D805"/>
    <w:rsid w:val="7D0D487E"/>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F1CF72"/>
  <w15:docId w15:val="{032BCD2D-2CB0-4E9F-BF70-34F33412D9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54A08"/>
  </w:style>
  <w:style w:type="paragraph" w:styleId="berschrift1">
    <w:name w:val="heading 1"/>
    <w:basedOn w:val="Standard"/>
    <w:next w:val="Standard"/>
    <w:link w:val="berschrift1Zchn"/>
    <w:uiPriority w:val="9"/>
    <w:qFormat/>
    <w:rsid w:val="0017254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berschrift2">
    <w:name w:val="heading 2"/>
    <w:basedOn w:val="Standard"/>
    <w:link w:val="berschrift2Zchn"/>
    <w:uiPriority w:val="9"/>
    <w:qFormat/>
    <w:rsid w:val="0056074D"/>
    <w:pPr>
      <w:spacing w:before="199" w:after="199" w:line="240" w:lineRule="auto"/>
      <w:outlineLvl w:val="1"/>
    </w:pPr>
    <w:rPr>
      <w:rFonts w:ascii="Times New Roman" w:eastAsia="Times New Roman" w:hAnsi="Times New Roman" w:cs="Times New Roman"/>
      <w:b/>
      <w:bCs/>
      <w:sz w:val="36"/>
      <w:szCs w:val="36"/>
      <w:lang w:eastAsia="de-DE"/>
    </w:rPr>
  </w:style>
  <w:style w:type="paragraph" w:styleId="berschrift3">
    <w:name w:val="heading 3"/>
    <w:basedOn w:val="Standard"/>
    <w:next w:val="Standard"/>
    <w:link w:val="berschrift3Zchn"/>
    <w:uiPriority w:val="9"/>
    <w:semiHidden/>
    <w:unhideWhenUsed/>
    <w:qFormat/>
    <w:rsid w:val="00AD4015"/>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berschrift4">
    <w:name w:val="heading 4"/>
    <w:basedOn w:val="Standard"/>
    <w:next w:val="Standard"/>
    <w:link w:val="berschrift4Zchn"/>
    <w:uiPriority w:val="9"/>
    <w:semiHidden/>
    <w:unhideWhenUsed/>
    <w:qFormat/>
    <w:rsid w:val="00A01E0E"/>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2Zchn">
    <w:name w:val="Überschrift 2 Zchn"/>
    <w:basedOn w:val="Absatz-Standardschriftart"/>
    <w:link w:val="berschrift2"/>
    <w:uiPriority w:val="9"/>
    <w:rsid w:val="0056074D"/>
    <w:rPr>
      <w:rFonts w:ascii="Times New Roman" w:eastAsia="Times New Roman" w:hAnsi="Times New Roman" w:cs="Times New Roman"/>
      <w:b/>
      <w:bCs/>
      <w:sz w:val="36"/>
      <w:szCs w:val="36"/>
      <w:lang w:eastAsia="de-DE"/>
    </w:rPr>
  </w:style>
  <w:style w:type="paragraph" w:styleId="StandardWeb">
    <w:name w:val="Normal (Web)"/>
    <w:basedOn w:val="Standard"/>
    <w:uiPriority w:val="99"/>
    <w:unhideWhenUsed/>
    <w:rsid w:val="0056074D"/>
    <w:pPr>
      <w:spacing w:before="240" w:after="240" w:line="240" w:lineRule="auto"/>
    </w:pPr>
    <w:rPr>
      <w:rFonts w:ascii="Times New Roman" w:eastAsia="Times New Roman" w:hAnsi="Times New Roman" w:cs="Times New Roman"/>
      <w:sz w:val="24"/>
      <w:szCs w:val="24"/>
      <w:lang w:eastAsia="de-DE"/>
    </w:rPr>
  </w:style>
  <w:style w:type="paragraph" w:customStyle="1" w:styleId="p-margin">
    <w:name w:val="p-margin"/>
    <w:basedOn w:val="Standard"/>
    <w:rsid w:val="0056074D"/>
    <w:pPr>
      <w:spacing w:before="240" w:after="240" w:line="240" w:lineRule="auto"/>
    </w:pPr>
    <w:rPr>
      <w:rFonts w:ascii="Times New Roman" w:eastAsia="Times New Roman" w:hAnsi="Times New Roman" w:cs="Times New Roman"/>
      <w:sz w:val="24"/>
      <w:szCs w:val="24"/>
      <w:lang w:eastAsia="de-DE"/>
    </w:rPr>
  </w:style>
  <w:style w:type="paragraph" w:styleId="Kopfzeile">
    <w:name w:val="header"/>
    <w:basedOn w:val="Standard"/>
    <w:link w:val="KopfzeileZchn"/>
    <w:uiPriority w:val="99"/>
    <w:unhideWhenUsed/>
    <w:rsid w:val="002204E6"/>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2204E6"/>
  </w:style>
  <w:style w:type="paragraph" w:styleId="Fuzeile">
    <w:name w:val="footer"/>
    <w:basedOn w:val="Standard"/>
    <w:link w:val="FuzeileZchn"/>
    <w:uiPriority w:val="99"/>
    <w:unhideWhenUsed/>
    <w:rsid w:val="002204E6"/>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2204E6"/>
  </w:style>
  <w:style w:type="paragraph" w:customStyle="1" w:styleId="Text">
    <w:name w:val="Text"/>
    <w:rsid w:val="002204E6"/>
    <w:pPr>
      <w:pBdr>
        <w:top w:val="nil"/>
        <w:left w:val="nil"/>
        <w:bottom w:val="nil"/>
        <w:right w:val="nil"/>
        <w:between w:val="nil"/>
        <w:bar w:val="nil"/>
      </w:pBdr>
      <w:spacing w:after="0" w:line="240" w:lineRule="auto"/>
    </w:pPr>
    <w:rPr>
      <w:rFonts w:ascii="Arial" w:eastAsia="Arial Unicode MS" w:hAnsi="Arial" w:cs="Arial Unicode MS"/>
      <w:color w:val="000000"/>
      <w:sz w:val="24"/>
      <w:szCs w:val="24"/>
      <w:u w:color="000000"/>
      <w:bdr w:val="nil"/>
      <w:lang w:val="en-US"/>
    </w:rPr>
  </w:style>
  <w:style w:type="character" w:customStyle="1" w:styleId="Link1">
    <w:name w:val="Link1"/>
    <w:rsid w:val="002204E6"/>
    <w:rPr>
      <w:color w:val="0000FF"/>
      <w:u w:val="single" w:color="0000FF"/>
    </w:rPr>
  </w:style>
  <w:style w:type="character" w:styleId="Kommentarzeichen">
    <w:name w:val="annotation reference"/>
    <w:basedOn w:val="Absatz-Standardschriftart"/>
    <w:uiPriority w:val="99"/>
    <w:semiHidden/>
    <w:unhideWhenUsed/>
    <w:rsid w:val="0038327F"/>
    <w:rPr>
      <w:sz w:val="16"/>
      <w:szCs w:val="16"/>
    </w:rPr>
  </w:style>
  <w:style w:type="paragraph" w:styleId="Kommentartext">
    <w:name w:val="annotation text"/>
    <w:basedOn w:val="Standard"/>
    <w:link w:val="KommentartextZchn"/>
    <w:uiPriority w:val="99"/>
    <w:unhideWhenUsed/>
    <w:rsid w:val="0038327F"/>
    <w:pPr>
      <w:spacing w:line="240" w:lineRule="auto"/>
    </w:pPr>
    <w:rPr>
      <w:sz w:val="20"/>
      <w:szCs w:val="20"/>
    </w:rPr>
  </w:style>
  <w:style w:type="character" w:customStyle="1" w:styleId="KommentartextZchn">
    <w:name w:val="Kommentartext Zchn"/>
    <w:basedOn w:val="Absatz-Standardschriftart"/>
    <w:link w:val="Kommentartext"/>
    <w:uiPriority w:val="99"/>
    <w:rsid w:val="0038327F"/>
    <w:rPr>
      <w:sz w:val="20"/>
      <w:szCs w:val="20"/>
    </w:rPr>
  </w:style>
  <w:style w:type="paragraph" w:styleId="Kommentarthema">
    <w:name w:val="annotation subject"/>
    <w:basedOn w:val="Kommentartext"/>
    <w:next w:val="Kommentartext"/>
    <w:link w:val="KommentarthemaZchn"/>
    <w:uiPriority w:val="99"/>
    <w:semiHidden/>
    <w:unhideWhenUsed/>
    <w:rsid w:val="0038327F"/>
    <w:rPr>
      <w:b/>
      <w:bCs/>
    </w:rPr>
  </w:style>
  <w:style w:type="character" w:customStyle="1" w:styleId="KommentarthemaZchn">
    <w:name w:val="Kommentarthema Zchn"/>
    <w:basedOn w:val="KommentartextZchn"/>
    <w:link w:val="Kommentarthema"/>
    <w:uiPriority w:val="99"/>
    <w:semiHidden/>
    <w:rsid w:val="0038327F"/>
    <w:rPr>
      <w:b/>
      <w:bCs/>
      <w:sz w:val="20"/>
      <w:szCs w:val="20"/>
    </w:rPr>
  </w:style>
  <w:style w:type="paragraph" w:styleId="Sprechblasentext">
    <w:name w:val="Balloon Text"/>
    <w:basedOn w:val="Standard"/>
    <w:link w:val="SprechblasentextZchn"/>
    <w:uiPriority w:val="99"/>
    <w:semiHidden/>
    <w:unhideWhenUsed/>
    <w:rsid w:val="0038327F"/>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38327F"/>
    <w:rPr>
      <w:rFonts w:ascii="Segoe UI" w:hAnsi="Segoe UI" w:cs="Segoe UI"/>
      <w:sz w:val="18"/>
      <w:szCs w:val="18"/>
    </w:rPr>
  </w:style>
  <w:style w:type="paragraph" w:styleId="berarbeitung">
    <w:name w:val="Revision"/>
    <w:hidden/>
    <w:uiPriority w:val="99"/>
    <w:semiHidden/>
    <w:rsid w:val="00436488"/>
    <w:pPr>
      <w:spacing w:after="0" w:line="240" w:lineRule="auto"/>
    </w:pPr>
  </w:style>
  <w:style w:type="paragraph" w:styleId="Dokumentstruktur">
    <w:name w:val="Document Map"/>
    <w:basedOn w:val="Standard"/>
    <w:link w:val="DokumentstrukturZchn"/>
    <w:uiPriority w:val="99"/>
    <w:semiHidden/>
    <w:unhideWhenUsed/>
    <w:rsid w:val="00EC60DC"/>
    <w:pPr>
      <w:spacing w:after="0" w:line="240" w:lineRule="auto"/>
    </w:pPr>
    <w:rPr>
      <w:rFonts w:ascii="Times New Roman" w:hAnsi="Times New Roman" w:cs="Times New Roman"/>
      <w:sz w:val="24"/>
      <w:szCs w:val="24"/>
    </w:rPr>
  </w:style>
  <w:style w:type="character" w:customStyle="1" w:styleId="DokumentstrukturZchn">
    <w:name w:val="Dokumentstruktur Zchn"/>
    <w:basedOn w:val="Absatz-Standardschriftart"/>
    <w:link w:val="Dokumentstruktur"/>
    <w:uiPriority w:val="99"/>
    <w:semiHidden/>
    <w:rsid w:val="00EC60DC"/>
    <w:rPr>
      <w:rFonts w:ascii="Times New Roman" w:hAnsi="Times New Roman" w:cs="Times New Roman"/>
      <w:sz w:val="24"/>
      <w:szCs w:val="24"/>
    </w:rPr>
  </w:style>
  <w:style w:type="paragraph" w:customStyle="1" w:styleId="p1">
    <w:name w:val="p1"/>
    <w:basedOn w:val="Standard"/>
    <w:rsid w:val="00792C15"/>
    <w:pPr>
      <w:spacing w:after="0" w:line="240" w:lineRule="auto"/>
    </w:pPr>
    <w:rPr>
      <w:rFonts w:ascii="Helvetica" w:hAnsi="Helvetica" w:cs="Times New Roman"/>
      <w:sz w:val="17"/>
      <w:szCs w:val="17"/>
      <w:lang w:eastAsia="de-DE"/>
    </w:rPr>
  </w:style>
  <w:style w:type="character" w:customStyle="1" w:styleId="s1">
    <w:name w:val="s1"/>
    <w:basedOn w:val="Absatz-Standardschriftart"/>
    <w:rsid w:val="00792C15"/>
    <w:rPr>
      <w:color w:val="FF0000"/>
    </w:rPr>
  </w:style>
  <w:style w:type="character" w:styleId="Hyperlink">
    <w:name w:val="Hyperlink"/>
    <w:basedOn w:val="Absatz-Standardschriftart"/>
    <w:uiPriority w:val="99"/>
    <w:unhideWhenUsed/>
    <w:rsid w:val="000E5C88"/>
    <w:rPr>
      <w:color w:val="0563C1" w:themeColor="hyperlink"/>
      <w:u w:val="single"/>
    </w:rPr>
  </w:style>
  <w:style w:type="character" w:customStyle="1" w:styleId="apple-converted-space">
    <w:name w:val="apple-converted-space"/>
    <w:basedOn w:val="Absatz-Standardschriftart"/>
    <w:rsid w:val="00690D09"/>
  </w:style>
  <w:style w:type="paragraph" w:customStyle="1" w:styleId="BIZHeadline">
    <w:name w:val="BIZ_Headline"/>
    <w:autoRedefine/>
    <w:qFormat/>
    <w:rsid w:val="00A6544D"/>
    <w:rPr>
      <w:rFonts w:ascii="Arial" w:eastAsia="Times New Roman" w:hAnsi="Arial" w:cs="Arial"/>
      <w:b/>
      <w:color w:val="000000"/>
      <w:sz w:val="42"/>
      <w:szCs w:val="42"/>
      <w:lang w:eastAsia="de-DE"/>
    </w:rPr>
  </w:style>
  <w:style w:type="paragraph" w:customStyle="1" w:styleId="BIZVorspann">
    <w:name w:val="BIZ_Vorspann"/>
    <w:autoRedefine/>
    <w:qFormat/>
    <w:rsid w:val="00CD73EF"/>
    <w:pPr>
      <w:spacing w:after="240" w:line="360" w:lineRule="auto"/>
    </w:pPr>
    <w:rPr>
      <w:rFonts w:ascii="Arial" w:hAnsi="Arial" w:cs="Arial"/>
      <w:b/>
      <w:bCs/>
      <w:sz w:val="24"/>
      <w:szCs w:val="24"/>
    </w:rPr>
  </w:style>
  <w:style w:type="paragraph" w:customStyle="1" w:styleId="BIZFliesstext">
    <w:name w:val="BIZ_Fliesstext"/>
    <w:autoRedefine/>
    <w:qFormat/>
    <w:rsid w:val="00E00670"/>
    <w:pPr>
      <w:spacing w:after="0" w:line="240" w:lineRule="auto"/>
    </w:pPr>
    <w:rPr>
      <w:rFonts w:ascii="Arial" w:eastAsia="Times New Roman" w:hAnsi="Arial" w:cs="Arial"/>
      <w:color w:val="000000"/>
      <w:lang w:val="en-US" w:eastAsia="de-DE"/>
    </w:rPr>
  </w:style>
  <w:style w:type="paragraph" w:customStyle="1" w:styleId="BIZZwiti">
    <w:name w:val="BIZ_Zwiti"/>
    <w:basedOn w:val="BIZFliesstext"/>
    <w:qFormat/>
    <w:rsid w:val="00133DE2"/>
  </w:style>
  <w:style w:type="paragraph" w:customStyle="1" w:styleId="BIZBU">
    <w:name w:val="BIZ_BU"/>
    <w:autoRedefine/>
    <w:qFormat/>
    <w:rsid w:val="00233BE5"/>
    <w:pPr>
      <w:jc w:val="right"/>
    </w:pPr>
    <w:rPr>
      <w:rFonts w:ascii="Arial" w:eastAsia="Times New Roman" w:hAnsi="Arial" w:cs="Arial"/>
      <w:color w:val="000000"/>
      <w:sz w:val="20"/>
      <w:szCs w:val="20"/>
      <w:lang w:eastAsia="de-DE"/>
    </w:rPr>
  </w:style>
  <w:style w:type="paragraph" w:customStyle="1" w:styleId="BIZHeader">
    <w:name w:val="BIZ_Header"/>
    <w:basedOn w:val="BIZVorspann"/>
    <w:qFormat/>
    <w:rsid w:val="00407DBC"/>
    <w:pPr>
      <w:jc w:val="both"/>
    </w:pPr>
  </w:style>
  <w:style w:type="character" w:styleId="Seitenzahl">
    <w:name w:val="page number"/>
    <w:basedOn w:val="Absatz-Standardschriftart"/>
    <w:uiPriority w:val="99"/>
    <w:unhideWhenUsed/>
    <w:rsid w:val="00407DBC"/>
    <w:rPr>
      <w:rFonts w:ascii="Arial" w:hAnsi="Arial"/>
      <w:sz w:val="20"/>
    </w:rPr>
  </w:style>
  <w:style w:type="paragraph" w:customStyle="1" w:styleId="BIZPresseinfo">
    <w:name w:val="BIZ_Presseinfo"/>
    <w:qFormat/>
    <w:rsid w:val="00583F25"/>
    <w:pPr>
      <w:jc w:val="right"/>
    </w:pPr>
    <w:rPr>
      <w:rFonts w:ascii="Arial" w:hAnsi="Arial" w:cs="Times New Roman"/>
      <w:b/>
      <w:sz w:val="28"/>
      <w:szCs w:val="28"/>
      <w:lang w:eastAsia="de-DE"/>
    </w:rPr>
  </w:style>
  <w:style w:type="character" w:styleId="NichtaufgelsteErwhnung">
    <w:name w:val="Unresolved Mention"/>
    <w:basedOn w:val="Absatz-Standardschriftart"/>
    <w:uiPriority w:val="99"/>
    <w:semiHidden/>
    <w:unhideWhenUsed/>
    <w:rsid w:val="00BE0027"/>
    <w:rPr>
      <w:color w:val="605E5C"/>
      <w:shd w:val="clear" w:color="auto" w:fill="E1DFDD"/>
    </w:rPr>
  </w:style>
  <w:style w:type="character" w:styleId="BesuchterLink">
    <w:name w:val="FollowedHyperlink"/>
    <w:basedOn w:val="Absatz-Standardschriftart"/>
    <w:uiPriority w:val="99"/>
    <w:semiHidden/>
    <w:unhideWhenUsed/>
    <w:rsid w:val="00233BE5"/>
    <w:rPr>
      <w:color w:val="954F72" w:themeColor="followedHyperlink"/>
      <w:u w:val="single"/>
    </w:rPr>
  </w:style>
  <w:style w:type="character" w:customStyle="1" w:styleId="berschrift4Zchn">
    <w:name w:val="Überschrift 4 Zchn"/>
    <w:basedOn w:val="Absatz-Standardschriftart"/>
    <w:link w:val="berschrift4"/>
    <w:uiPriority w:val="9"/>
    <w:semiHidden/>
    <w:rsid w:val="00A01E0E"/>
    <w:rPr>
      <w:rFonts w:asciiTheme="majorHAnsi" w:eastAsiaTheme="majorEastAsia" w:hAnsiTheme="majorHAnsi" w:cstheme="majorBidi"/>
      <w:i/>
      <w:iCs/>
      <w:color w:val="2E74B5" w:themeColor="accent1" w:themeShade="BF"/>
    </w:rPr>
  </w:style>
  <w:style w:type="character" w:customStyle="1" w:styleId="berschrift3Zchn">
    <w:name w:val="Überschrift 3 Zchn"/>
    <w:basedOn w:val="Absatz-Standardschriftart"/>
    <w:link w:val="berschrift3"/>
    <w:uiPriority w:val="9"/>
    <w:semiHidden/>
    <w:rsid w:val="00AD4015"/>
    <w:rPr>
      <w:rFonts w:asciiTheme="majorHAnsi" w:eastAsiaTheme="majorEastAsia" w:hAnsiTheme="majorHAnsi" w:cstheme="majorBidi"/>
      <w:color w:val="1F4D78" w:themeColor="accent1" w:themeShade="7F"/>
      <w:sz w:val="24"/>
      <w:szCs w:val="24"/>
    </w:rPr>
  </w:style>
  <w:style w:type="character" w:customStyle="1" w:styleId="berschrift1Zchn">
    <w:name w:val="Überschrift 1 Zchn"/>
    <w:basedOn w:val="Absatz-Standardschriftart"/>
    <w:link w:val="berschrift1"/>
    <w:uiPriority w:val="9"/>
    <w:rsid w:val="0017254F"/>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221567">
      <w:bodyDiv w:val="1"/>
      <w:marLeft w:val="0"/>
      <w:marRight w:val="0"/>
      <w:marTop w:val="0"/>
      <w:marBottom w:val="0"/>
      <w:divBdr>
        <w:top w:val="none" w:sz="0" w:space="0" w:color="auto"/>
        <w:left w:val="none" w:sz="0" w:space="0" w:color="auto"/>
        <w:bottom w:val="none" w:sz="0" w:space="0" w:color="auto"/>
        <w:right w:val="none" w:sz="0" w:space="0" w:color="auto"/>
      </w:divBdr>
    </w:div>
    <w:div w:id="127283883">
      <w:bodyDiv w:val="1"/>
      <w:marLeft w:val="0"/>
      <w:marRight w:val="0"/>
      <w:marTop w:val="0"/>
      <w:marBottom w:val="0"/>
      <w:divBdr>
        <w:top w:val="none" w:sz="0" w:space="0" w:color="auto"/>
        <w:left w:val="none" w:sz="0" w:space="0" w:color="auto"/>
        <w:bottom w:val="none" w:sz="0" w:space="0" w:color="auto"/>
        <w:right w:val="none" w:sz="0" w:space="0" w:color="auto"/>
      </w:divBdr>
    </w:div>
    <w:div w:id="127937039">
      <w:bodyDiv w:val="1"/>
      <w:marLeft w:val="0"/>
      <w:marRight w:val="0"/>
      <w:marTop w:val="0"/>
      <w:marBottom w:val="0"/>
      <w:divBdr>
        <w:top w:val="none" w:sz="0" w:space="0" w:color="auto"/>
        <w:left w:val="none" w:sz="0" w:space="0" w:color="auto"/>
        <w:bottom w:val="none" w:sz="0" w:space="0" w:color="auto"/>
        <w:right w:val="none" w:sz="0" w:space="0" w:color="auto"/>
      </w:divBdr>
    </w:div>
    <w:div w:id="225723704">
      <w:bodyDiv w:val="1"/>
      <w:marLeft w:val="0"/>
      <w:marRight w:val="0"/>
      <w:marTop w:val="0"/>
      <w:marBottom w:val="0"/>
      <w:divBdr>
        <w:top w:val="none" w:sz="0" w:space="0" w:color="auto"/>
        <w:left w:val="none" w:sz="0" w:space="0" w:color="auto"/>
        <w:bottom w:val="none" w:sz="0" w:space="0" w:color="auto"/>
        <w:right w:val="none" w:sz="0" w:space="0" w:color="auto"/>
      </w:divBdr>
    </w:div>
    <w:div w:id="241570103">
      <w:bodyDiv w:val="1"/>
      <w:marLeft w:val="0"/>
      <w:marRight w:val="0"/>
      <w:marTop w:val="0"/>
      <w:marBottom w:val="0"/>
      <w:divBdr>
        <w:top w:val="none" w:sz="0" w:space="0" w:color="auto"/>
        <w:left w:val="none" w:sz="0" w:space="0" w:color="auto"/>
        <w:bottom w:val="none" w:sz="0" w:space="0" w:color="auto"/>
        <w:right w:val="none" w:sz="0" w:space="0" w:color="auto"/>
      </w:divBdr>
    </w:div>
    <w:div w:id="278100193">
      <w:bodyDiv w:val="1"/>
      <w:marLeft w:val="0"/>
      <w:marRight w:val="0"/>
      <w:marTop w:val="0"/>
      <w:marBottom w:val="0"/>
      <w:divBdr>
        <w:top w:val="none" w:sz="0" w:space="0" w:color="auto"/>
        <w:left w:val="none" w:sz="0" w:space="0" w:color="auto"/>
        <w:bottom w:val="none" w:sz="0" w:space="0" w:color="auto"/>
        <w:right w:val="none" w:sz="0" w:space="0" w:color="auto"/>
      </w:divBdr>
    </w:div>
    <w:div w:id="295455226">
      <w:bodyDiv w:val="1"/>
      <w:marLeft w:val="0"/>
      <w:marRight w:val="0"/>
      <w:marTop w:val="0"/>
      <w:marBottom w:val="0"/>
      <w:divBdr>
        <w:top w:val="none" w:sz="0" w:space="0" w:color="auto"/>
        <w:left w:val="none" w:sz="0" w:space="0" w:color="auto"/>
        <w:bottom w:val="none" w:sz="0" w:space="0" w:color="auto"/>
        <w:right w:val="none" w:sz="0" w:space="0" w:color="auto"/>
      </w:divBdr>
    </w:div>
    <w:div w:id="323365297">
      <w:bodyDiv w:val="1"/>
      <w:marLeft w:val="0"/>
      <w:marRight w:val="0"/>
      <w:marTop w:val="0"/>
      <w:marBottom w:val="0"/>
      <w:divBdr>
        <w:top w:val="none" w:sz="0" w:space="0" w:color="auto"/>
        <w:left w:val="none" w:sz="0" w:space="0" w:color="auto"/>
        <w:bottom w:val="none" w:sz="0" w:space="0" w:color="auto"/>
        <w:right w:val="none" w:sz="0" w:space="0" w:color="auto"/>
      </w:divBdr>
    </w:div>
    <w:div w:id="327710012">
      <w:bodyDiv w:val="1"/>
      <w:marLeft w:val="0"/>
      <w:marRight w:val="0"/>
      <w:marTop w:val="0"/>
      <w:marBottom w:val="0"/>
      <w:divBdr>
        <w:top w:val="none" w:sz="0" w:space="0" w:color="auto"/>
        <w:left w:val="none" w:sz="0" w:space="0" w:color="auto"/>
        <w:bottom w:val="none" w:sz="0" w:space="0" w:color="auto"/>
        <w:right w:val="none" w:sz="0" w:space="0" w:color="auto"/>
      </w:divBdr>
    </w:div>
    <w:div w:id="358551845">
      <w:bodyDiv w:val="1"/>
      <w:marLeft w:val="0"/>
      <w:marRight w:val="0"/>
      <w:marTop w:val="0"/>
      <w:marBottom w:val="0"/>
      <w:divBdr>
        <w:top w:val="none" w:sz="0" w:space="0" w:color="auto"/>
        <w:left w:val="none" w:sz="0" w:space="0" w:color="auto"/>
        <w:bottom w:val="none" w:sz="0" w:space="0" w:color="auto"/>
        <w:right w:val="none" w:sz="0" w:space="0" w:color="auto"/>
      </w:divBdr>
    </w:div>
    <w:div w:id="426392443">
      <w:bodyDiv w:val="1"/>
      <w:marLeft w:val="0"/>
      <w:marRight w:val="0"/>
      <w:marTop w:val="0"/>
      <w:marBottom w:val="0"/>
      <w:divBdr>
        <w:top w:val="none" w:sz="0" w:space="0" w:color="auto"/>
        <w:left w:val="none" w:sz="0" w:space="0" w:color="auto"/>
        <w:bottom w:val="none" w:sz="0" w:space="0" w:color="auto"/>
        <w:right w:val="none" w:sz="0" w:space="0" w:color="auto"/>
      </w:divBdr>
    </w:div>
    <w:div w:id="478498825">
      <w:bodyDiv w:val="1"/>
      <w:marLeft w:val="0"/>
      <w:marRight w:val="0"/>
      <w:marTop w:val="0"/>
      <w:marBottom w:val="0"/>
      <w:divBdr>
        <w:top w:val="none" w:sz="0" w:space="0" w:color="auto"/>
        <w:left w:val="none" w:sz="0" w:space="0" w:color="auto"/>
        <w:bottom w:val="none" w:sz="0" w:space="0" w:color="auto"/>
        <w:right w:val="none" w:sz="0" w:space="0" w:color="auto"/>
      </w:divBdr>
    </w:div>
    <w:div w:id="484903431">
      <w:bodyDiv w:val="1"/>
      <w:marLeft w:val="0"/>
      <w:marRight w:val="0"/>
      <w:marTop w:val="0"/>
      <w:marBottom w:val="0"/>
      <w:divBdr>
        <w:top w:val="none" w:sz="0" w:space="0" w:color="auto"/>
        <w:left w:val="none" w:sz="0" w:space="0" w:color="auto"/>
        <w:bottom w:val="none" w:sz="0" w:space="0" w:color="auto"/>
        <w:right w:val="none" w:sz="0" w:space="0" w:color="auto"/>
      </w:divBdr>
    </w:div>
    <w:div w:id="526337038">
      <w:bodyDiv w:val="1"/>
      <w:marLeft w:val="0"/>
      <w:marRight w:val="0"/>
      <w:marTop w:val="0"/>
      <w:marBottom w:val="0"/>
      <w:divBdr>
        <w:top w:val="none" w:sz="0" w:space="0" w:color="auto"/>
        <w:left w:val="none" w:sz="0" w:space="0" w:color="auto"/>
        <w:bottom w:val="none" w:sz="0" w:space="0" w:color="auto"/>
        <w:right w:val="none" w:sz="0" w:space="0" w:color="auto"/>
      </w:divBdr>
      <w:divsChild>
        <w:div w:id="589781015">
          <w:marLeft w:val="0"/>
          <w:marRight w:val="0"/>
          <w:marTop w:val="0"/>
          <w:marBottom w:val="0"/>
          <w:divBdr>
            <w:top w:val="none" w:sz="0" w:space="0" w:color="auto"/>
            <w:left w:val="none" w:sz="0" w:space="0" w:color="auto"/>
            <w:bottom w:val="none" w:sz="0" w:space="0" w:color="auto"/>
            <w:right w:val="none" w:sz="0" w:space="0" w:color="auto"/>
          </w:divBdr>
        </w:div>
      </w:divsChild>
    </w:div>
    <w:div w:id="563296720">
      <w:bodyDiv w:val="1"/>
      <w:marLeft w:val="0"/>
      <w:marRight w:val="0"/>
      <w:marTop w:val="0"/>
      <w:marBottom w:val="0"/>
      <w:divBdr>
        <w:top w:val="none" w:sz="0" w:space="0" w:color="auto"/>
        <w:left w:val="none" w:sz="0" w:space="0" w:color="auto"/>
        <w:bottom w:val="none" w:sz="0" w:space="0" w:color="auto"/>
        <w:right w:val="none" w:sz="0" w:space="0" w:color="auto"/>
      </w:divBdr>
    </w:div>
    <w:div w:id="598291973">
      <w:bodyDiv w:val="1"/>
      <w:marLeft w:val="0"/>
      <w:marRight w:val="0"/>
      <w:marTop w:val="0"/>
      <w:marBottom w:val="0"/>
      <w:divBdr>
        <w:top w:val="none" w:sz="0" w:space="0" w:color="auto"/>
        <w:left w:val="none" w:sz="0" w:space="0" w:color="auto"/>
        <w:bottom w:val="none" w:sz="0" w:space="0" w:color="auto"/>
        <w:right w:val="none" w:sz="0" w:space="0" w:color="auto"/>
      </w:divBdr>
    </w:div>
    <w:div w:id="633294707">
      <w:bodyDiv w:val="1"/>
      <w:marLeft w:val="0"/>
      <w:marRight w:val="0"/>
      <w:marTop w:val="0"/>
      <w:marBottom w:val="0"/>
      <w:divBdr>
        <w:top w:val="none" w:sz="0" w:space="0" w:color="auto"/>
        <w:left w:val="none" w:sz="0" w:space="0" w:color="auto"/>
        <w:bottom w:val="none" w:sz="0" w:space="0" w:color="auto"/>
        <w:right w:val="none" w:sz="0" w:space="0" w:color="auto"/>
      </w:divBdr>
    </w:div>
    <w:div w:id="742489127">
      <w:bodyDiv w:val="1"/>
      <w:marLeft w:val="0"/>
      <w:marRight w:val="0"/>
      <w:marTop w:val="0"/>
      <w:marBottom w:val="0"/>
      <w:divBdr>
        <w:top w:val="none" w:sz="0" w:space="0" w:color="auto"/>
        <w:left w:val="none" w:sz="0" w:space="0" w:color="auto"/>
        <w:bottom w:val="none" w:sz="0" w:space="0" w:color="auto"/>
        <w:right w:val="none" w:sz="0" w:space="0" w:color="auto"/>
      </w:divBdr>
    </w:div>
    <w:div w:id="756445222">
      <w:bodyDiv w:val="1"/>
      <w:marLeft w:val="0"/>
      <w:marRight w:val="0"/>
      <w:marTop w:val="0"/>
      <w:marBottom w:val="0"/>
      <w:divBdr>
        <w:top w:val="none" w:sz="0" w:space="0" w:color="auto"/>
        <w:left w:val="none" w:sz="0" w:space="0" w:color="auto"/>
        <w:bottom w:val="none" w:sz="0" w:space="0" w:color="auto"/>
        <w:right w:val="none" w:sz="0" w:space="0" w:color="auto"/>
      </w:divBdr>
    </w:div>
    <w:div w:id="816919319">
      <w:bodyDiv w:val="1"/>
      <w:marLeft w:val="0"/>
      <w:marRight w:val="0"/>
      <w:marTop w:val="0"/>
      <w:marBottom w:val="0"/>
      <w:divBdr>
        <w:top w:val="none" w:sz="0" w:space="0" w:color="auto"/>
        <w:left w:val="none" w:sz="0" w:space="0" w:color="auto"/>
        <w:bottom w:val="none" w:sz="0" w:space="0" w:color="auto"/>
        <w:right w:val="none" w:sz="0" w:space="0" w:color="auto"/>
      </w:divBdr>
    </w:div>
    <w:div w:id="899095362">
      <w:bodyDiv w:val="1"/>
      <w:marLeft w:val="0"/>
      <w:marRight w:val="0"/>
      <w:marTop w:val="0"/>
      <w:marBottom w:val="0"/>
      <w:divBdr>
        <w:top w:val="none" w:sz="0" w:space="0" w:color="auto"/>
        <w:left w:val="none" w:sz="0" w:space="0" w:color="auto"/>
        <w:bottom w:val="none" w:sz="0" w:space="0" w:color="auto"/>
        <w:right w:val="none" w:sz="0" w:space="0" w:color="auto"/>
      </w:divBdr>
    </w:div>
    <w:div w:id="1038702071">
      <w:bodyDiv w:val="1"/>
      <w:marLeft w:val="0"/>
      <w:marRight w:val="0"/>
      <w:marTop w:val="0"/>
      <w:marBottom w:val="0"/>
      <w:divBdr>
        <w:top w:val="none" w:sz="0" w:space="0" w:color="auto"/>
        <w:left w:val="none" w:sz="0" w:space="0" w:color="auto"/>
        <w:bottom w:val="none" w:sz="0" w:space="0" w:color="auto"/>
        <w:right w:val="none" w:sz="0" w:space="0" w:color="auto"/>
      </w:divBdr>
    </w:div>
    <w:div w:id="1074429912">
      <w:bodyDiv w:val="1"/>
      <w:marLeft w:val="0"/>
      <w:marRight w:val="0"/>
      <w:marTop w:val="0"/>
      <w:marBottom w:val="0"/>
      <w:divBdr>
        <w:top w:val="none" w:sz="0" w:space="0" w:color="auto"/>
        <w:left w:val="none" w:sz="0" w:space="0" w:color="auto"/>
        <w:bottom w:val="none" w:sz="0" w:space="0" w:color="auto"/>
        <w:right w:val="none" w:sz="0" w:space="0" w:color="auto"/>
      </w:divBdr>
    </w:div>
    <w:div w:id="1148012334">
      <w:bodyDiv w:val="1"/>
      <w:marLeft w:val="0"/>
      <w:marRight w:val="0"/>
      <w:marTop w:val="0"/>
      <w:marBottom w:val="0"/>
      <w:divBdr>
        <w:top w:val="none" w:sz="0" w:space="0" w:color="auto"/>
        <w:left w:val="none" w:sz="0" w:space="0" w:color="auto"/>
        <w:bottom w:val="none" w:sz="0" w:space="0" w:color="auto"/>
        <w:right w:val="none" w:sz="0" w:space="0" w:color="auto"/>
      </w:divBdr>
    </w:div>
    <w:div w:id="1157649870">
      <w:bodyDiv w:val="1"/>
      <w:marLeft w:val="0"/>
      <w:marRight w:val="0"/>
      <w:marTop w:val="0"/>
      <w:marBottom w:val="0"/>
      <w:divBdr>
        <w:top w:val="none" w:sz="0" w:space="0" w:color="auto"/>
        <w:left w:val="none" w:sz="0" w:space="0" w:color="auto"/>
        <w:bottom w:val="none" w:sz="0" w:space="0" w:color="auto"/>
        <w:right w:val="none" w:sz="0" w:space="0" w:color="auto"/>
      </w:divBdr>
    </w:div>
    <w:div w:id="1236891666">
      <w:bodyDiv w:val="1"/>
      <w:marLeft w:val="0"/>
      <w:marRight w:val="0"/>
      <w:marTop w:val="0"/>
      <w:marBottom w:val="0"/>
      <w:divBdr>
        <w:top w:val="none" w:sz="0" w:space="0" w:color="auto"/>
        <w:left w:val="none" w:sz="0" w:space="0" w:color="auto"/>
        <w:bottom w:val="none" w:sz="0" w:space="0" w:color="auto"/>
        <w:right w:val="none" w:sz="0" w:space="0" w:color="auto"/>
      </w:divBdr>
    </w:div>
    <w:div w:id="1260990253">
      <w:bodyDiv w:val="1"/>
      <w:marLeft w:val="0"/>
      <w:marRight w:val="0"/>
      <w:marTop w:val="0"/>
      <w:marBottom w:val="0"/>
      <w:divBdr>
        <w:top w:val="none" w:sz="0" w:space="0" w:color="auto"/>
        <w:left w:val="none" w:sz="0" w:space="0" w:color="auto"/>
        <w:bottom w:val="none" w:sz="0" w:space="0" w:color="auto"/>
        <w:right w:val="none" w:sz="0" w:space="0" w:color="auto"/>
      </w:divBdr>
      <w:divsChild>
        <w:div w:id="1637679136">
          <w:marLeft w:val="0"/>
          <w:marRight w:val="0"/>
          <w:marTop w:val="0"/>
          <w:marBottom w:val="0"/>
          <w:divBdr>
            <w:top w:val="none" w:sz="0" w:space="0" w:color="auto"/>
            <w:left w:val="none" w:sz="0" w:space="0" w:color="auto"/>
            <w:bottom w:val="none" w:sz="0" w:space="0" w:color="auto"/>
            <w:right w:val="none" w:sz="0" w:space="0" w:color="auto"/>
          </w:divBdr>
        </w:div>
      </w:divsChild>
    </w:div>
    <w:div w:id="1293710322">
      <w:bodyDiv w:val="1"/>
      <w:marLeft w:val="0"/>
      <w:marRight w:val="0"/>
      <w:marTop w:val="0"/>
      <w:marBottom w:val="0"/>
      <w:divBdr>
        <w:top w:val="none" w:sz="0" w:space="0" w:color="auto"/>
        <w:left w:val="none" w:sz="0" w:space="0" w:color="auto"/>
        <w:bottom w:val="none" w:sz="0" w:space="0" w:color="auto"/>
        <w:right w:val="none" w:sz="0" w:space="0" w:color="auto"/>
      </w:divBdr>
    </w:div>
    <w:div w:id="1358656104">
      <w:bodyDiv w:val="1"/>
      <w:marLeft w:val="0"/>
      <w:marRight w:val="0"/>
      <w:marTop w:val="0"/>
      <w:marBottom w:val="0"/>
      <w:divBdr>
        <w:top w:val="none" w:sz="0" w:space="0" w:color="auto"/>
        <w:left w:val="none" w:sz="0" w:space="0" w:color="auto"/>
        <w:bottom w:val="none" w:sz="0" w:space="0" w:color="auto"/>
        <w:right w:val="none" w:sz="0" w:space="0" w:color="auto"/>
      </w:divBdr>
    </w:div>
    <w:div w:id="1378897842">
      <w:bodyDiv w:val="1"/>
      <w:marLeft w:val="0"/>
      <w:marRight w:val="0"/>
      <w:marTop w:val="0"/>
      <w:marBottom w:val="0"/>
      <w:divBdr>
        <w:top w:val="none" w:sz="0" w:space="0" w:color="auto"/>
        <w:left w:val="none" w:sz="0" w:space="0" w:color="auto"/>
        <w:bottom w:val="none" w:sz="0" w:space="0" w:color="auto"/>
        <w:right w:val="none" w:sz="0" w:space="0" w:color="auto"/>
      </w:divBdr>
    </w:div>
    <w:div w:id="1395158309">
      <w:bodyDiv w:val="1"/>
      <w:marLeft w:val="0"/>
      <w:marRight w:val="0"/>
      <w:marTop w:val="0"/>
      <w:marBottom w:val="0"/>
      <w:divBdr>
        <w:top w:val="none" w:sz="0" w:space="0" w:color="auto"/>
        <w:left w:val="none" w:sz="0" w:space="0" w:color="auto"/>
        <w:bottom w:val="none" w:sz="0" w:space="0" w:color="auto"/>
        <w:right w:val="none" w:sz="0" w:space="0" w:color="auto"/>
      </w:divBdr>
    </w:div>
    <w:div w:id="1411272636">
      <w:bodyDiv w:val="1"/>
      <w:marLeft w:val="0"/>
      <w:marRight w:val="0"/>
      <w:marTop w:val="0"/>
      <w:marBottom w:val="0"/>
      <w:divBdr>
        <w:top w:val="none" w:sz="0" w:space="0" w:color="auto"/>
        <w:left w:val="none" w:sz="0" w:space="0" w:color="auto"/>
        <w:bottom w:val="none" w:sz="0" w:space="0" w:color="auto"/>
        <w:right w:val="none" w:sz="0" w:space="0" w:color="auto"/>
      </w:divBdr>
    </w:div>
    <w:div w:id="1420757064">
      <w:bodyDiv w:val="1"/>
      <w:marLeft w:val="0"/>
      <w:marRight w:val="0"/>
      <w:marTop w:val="0"/>
      <w:marBottom w:val="0"/>
      <w:divBdr>
        <w:top w:val="none" w:sz="0" w:space="0" w:color="auto"/>
        <w:left w:val="none" w:sz="0" w:space="0" w:color="auto"/>
        <w:bottom w:val="none" w:sz="0" w:space="0" w:color="auto"/>
        <w:right w:val="none" w:sz="0" w:space="0" w:color="auto"/>
      </w:divBdr>
    </w:div>
    <w:div w:id="1460489246">
      <w:bodyDiv w:val="1"/>
      <w:marLeft w:val="0"/>
      <w:marRight w:val="0"/>
      <w:marTop w:val="0"/>
      <w:marBottom w:val="0"/>
      <w:divBdr>
        <w:top w:val="none" w:sz="0" w:space="0" w:color="auto"/>
        <w:left w:val="none" w:sz="0" w:space="0" w:color="auto"/>
        <w:bottom w:val="none" w:sz="0" w:space="0" w:color="auto"/>
        <w:right w:val="none" w:sz="0" w:space="0" w:color="auto"/>
      </w:divBdr>
    </w:div>
    <w:div w:id="1509713715">
      <w:bodyDiv w:val="1"/>
      <w:marLeft w:val="0"/>
      <w:marRight w:val="0"/>
      <w:marTop w:val="0"/>
      <w:marBottom w:val="0"/>
      <w:divBdr>
        <w:top w:val="none" w:sz="0" w:space="0" w:color="auto"/>
        <w:left w:val="none" w:sz="0" w:space="0" w:color="auto"/>
        <w:bottom w:val="none" w:sz="0" w:space="0" w:color="auto"/>
        <w:right w:val="none" w:sz="0" w:space="0" w:color="auto"/>
      </w:divBdr>
    </w:div>
    <w:div w:id="1583906681">
      <w:bodyDiv w:val="1"/>
      <w:marLeft w:val="0"/>
      <w:marRight w:val="0"/>
      <w:marTop w:val="0"/>
      <w:marBottom w:val="0"/>
      <w:divBdr>
        <w:top w:val="none" w:sz="0" w:space="0" w:color="auto"/>
        <w:left w:val="none" w:sz="0" w:space="0" w:color="auto"/>
        <w:bottom w:val="none" w:sz="0" w:space="0" w:color="auto"/>
        <w:right w:val="none" w:sz="0" w:space="0" w:color="auto"/>
      </w:divBdr>
    </w:div>
    <w:div w:id="1593509626">
      <w:bodyDiv w:val="1"/>
      <w:marLeft w:val="0"/>
      <w:marRight w:val="0"/>
      <w:marTop w:val="0"/>
      <w:marBottom w:val="0"/>
      <w:divBdr>
        <w:top w:val="none" w:sz="0" w:space="0" w:color="auto"/>
        <w:left w:val="none" w:sz="0" w:space="0" w:color="auto"/>
        <w:bottom w:val="none" w:sz="0" w:space="0" w:color="auto"/>
        <w:right w:val="none" w:sz="0" w:space="0" w:color="auto"/>
      </w:divBdr>
    </w:div>
    <w:div w:id="1612742638">
      <w:bodyDiv w:val="1"/>
      <w:marLeft w:val="0"/>
      <w:marRight w:val="0"/>
      <w:marTop w:val="0"/>
      <w:marBottom w:val="0"/>
      <w:divBdr>
        <w:top w:val="none" w:sz="0" w:space="0" w:color="auto"/>
        <w:left w:val="none" w:sz="0" w:space="0" w:color="auto"/>
        <w:bottom w:val="none" w:sz="0" w:space="0" w:color="auto"/>
        <w:right w:val="none" w:sz="0" w:space="0" w:color="auto"/>
      </w:divBdr>
    </w:div>
    <w:div w:id="1635601476">
      <w:bodyDiv w:val="1"/>
      <w:marLeft w:val="0"/>
      <w:marRight w:val="0"/>
      <w:marTop w:val="0"/>
      <w:marBottom w:val="0"/>
      <w:divBdr>
        <w:top w:val="none" w:sz="0" w:space="0" w:color="auto"/>
        <w:left w:val="none" w:sz="0" w:space="0" w:color="auto"/>
        <w:bottom w:val="none" w:sz="0" w:space="0" w:color="auto"/>
        <w:right w:val="none" w:sz="0" w:space="0" w:color="auto"/>
      </w:divBdr>
      <w:divsChild>
        <w:div w:id="2128429847">
          <w:marLeft w:val="0"/>
          <w:marRight w:val="0"/>
          <w:marTop w:val="0"/>
          <w:marBottom w:val="0"/>
          <w:divBdr>
            <w:top w:val="none" w:sz="0" w:space="0" w:color="auto"/>
            <w:left w:val="none" w:sz="0" w:space="0" w:color="auto"/>
            <w:bottom w:val="none" w:sz="0" w:space="0" w:color="auto"/>
            <w:right w:val="none" w:sz="0" w:space="0" w:color="auto"/>
          </w:divBdr>
          <w:divsChild>
            <w:div w:id="1018385394">
              <w:marLeft w:val="1"/>
              <w:marRight w:val="0"/>
              <w:marTop w:val="0"/>
              <w:marBottom w:val="1200"/>
              <w:divBdr>
                <w:top w:val="none" w:sz="0" w:space="0" w:color="auto"/>
                <w:left w:val="none" w:sz="0" w:space="0" w:color="auto"/>
                <w:bottom w:val="none" w:sz="0" w:space="0" w:color="auto"/>
                <w:right w:val="none" w:sz="0" w:space="0" w:color="auto"/>
              </w:divBdr>
              <w:divsChild>
                <w:div w:id="835534794">
                  <w:marLeft w:val="0"/>
                  <w:marRight w:val="0"/>
                  <w:marTop w:val="0"/>
                  <w:marBottom w:val="585"/>
                  <w:divBdr>
                    <w:top w:val="none" w:sz="0" w:space="0" w:color="auto"/>
                    <w:left w:val="none" w:sz="0" w:space="0" w:color="auto"/>
                    <w:bottom w:val="none" w:sz="0" w:space="0" w:color="auto"/>
                    <w:right w:val="none" w:sz="0" w:space="0" w:color="auto"/>
                  </w:divBdr>
                  <w:divsChild>
                    <w:div w:id="1908415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6179592">
      <w:bodyDiv w:val="1"/>
      <w:marLeft w:val="0"/>
      <w:marRight w:val="0"/>
      <w:marTop w:val="0"/>
      <w:marBottom w:val="0"/>
      <w:divBdr>
        <w:top w:val="none" w:sz="0" w:space="0" w:color="auto"/>
        <w:left w:val="none" w:sz="0" w:space="0" w:color="auto"/>
        <w:bottom w:val="none" w:sz="0" w:space="0" w:color="auto"/>
        <w:right w:val="none" w:sz="0" w:space="0" w:color="auto"/>
      </w:divBdr>
    </w:div>
    <w:div w:id="1636254326">
      <w:bodyDiv w:val="1"/>
      <w:marLeft w:val="0"/>
      <w:marRight w:val="0"/>
      <w:marTop w:val="0"/>
      <w:marBottom w:val="0"/>
      <w:divBdr>
        <w:top w:val="none" w:sz="0" w:space="0" w:color="auto"/>
        <w:left w:val="none" w:sz="0" w:space="0" w:color="auto"/>
        <w:bottom w:val="none" w:sz="0" w:space="0" w:color="auto"/>
        <w:right w:val="none" w:sz="0" w:space="0" w:color="auto"/>
      </w:divBdr>
    </w:div>
    <w:div w:id="1640262379">
      <w:bodyDiv w:val="1"/>
      <w:marLeft w:val="0"/>
      <w:marRight w:val="0"/>
      <w:marTop w:val="0"/>
      <w:marBottom w:val="0"/>
      <w:divBdr>
        <w:top w:val="none" w:sz="0" w:space="0" w:color="auto"/>
        <w:left w:val="none" w:sz="0" w:space="0" w:color="auto"/>
        <w:bottom w:val="none" w:sz="0" w:space="0" w:color="auto"/>
        <w:right w:val="none" w:sz="0" w:space="0" w:color="auto"/>
      </w:divBdr>
    </w:div>
    <w:div w:id="1683583302">
      <w:bodyDiv w:val="1"/>
      <w:marLeft w:val="0"/>
      <w:marRight w:val="0"/>
      <w:marTop w:val="0"/>
      <w:marBottom w:val="0"/>
      <w:divBdr>
        <w:top w:val="none" w:sz="0" w:space="0" w:color="auto"/>
        <w:left w:val="none" w:sz="0" w:space="0" w:color="auto"/>
        <w:bottom w:val="none" w:sz="0" w:space="0" w:color="auto"/>
        <w:right w:val="none" w:sz="0" w:space="0" w:color="auto"/>
      </w:divBdr>
    </w:div>
    <w:div w:id="1757902901">
      <w:bodyDiv w:val="1"/>
      <w:marLeft w:val="0"/>
      <w:marRight w:val="0"/>
      <w:marTop w:val="0"/>
      <w:marBottom w:val="0"/>
      <w:divBdr>
        <w:top w:val="none" w:sz="0" w:space="0" w:color="auto"/>
        <w:left w:val="none" w:sz="0" w:space="0" w:color="auto"/>
        <w:bottom w:val="none" w:sz="0" w:space="0" w:color="auto"/>
        <w:right w:val="none" w:sz="0" w:space="0" w:color="auto"/>
      </w:divBdr>
    </w:div>
    <w:div w:id="1802767604">
      <w:bodyDiv w:val="1"/>
      <w:marLeft w:val="0"/>
      <w:marRight w:val="0"/>
      <w:marTop w:val="0"/>
      <w:marBottom w:val="0"/>
      <w:divBdr>
        <w:top w:val="none" w:sz="0" w:space="0" w:color="auto"/>
        <w:left w:val="none" w:sz="0" w:space="0" w:color="auto"/>
        <w:bottom w:val="none" w:sz="0" w:space="0" w:color="auto"/>
        <w:right w:val="none" w:sz="0" w:space="0" w:color="auto"/>
      </w:divBdr>
    </w:div>
    <w:div w:id="1857573229">
      <w:bodyDiv w:val="1"/>
      <w:marLeft w:val="0"/>
      <w:marRight w:val="0"/>
      <w:marTop w:val="0"/>
      <w:marBottom w:val="0"/>
      <w:divBdr>
        <w:top w:val="none" w:sz="0" w:space="0" w:color="auto"/>
        <w:left w:val="none" w:sz="0" w:space="0" w:color="auto"/>
        <w:bottom w:val="none" w:sz="0" w:space="0" w:color="auto"/>
        <w:right w:val="none" w:sz="0" w:space="0" w:color="auto"/>
      </w:divBdr>
    </w:div>
    <w:div w:id="1881164256">
      <w:bodyDiv w:val="1"/>
      <w:marLeft w:val="0"/>
      <w:marRight w:val="0"/>
      <w:marTop w:val="0"/>
      <w:marBottom w:val="0"/>
      <w:divBdr>
        <w:top w:val="none" w:sz="0" w:space="0" w:color="auto"/>
        <w:left w:val="none" w:sz="0" w:space="0" w:color="auto"/>
        <w:bottom w:val="none" w:sz="0" w:space="0" w:color="auto"/>
        <w:right w:val="none" w:sz="0" w:space="0" w:color="auto"/>
      </w:divBdr>
    </w:div>
    <w:div w:id="1982416060">
      <w:bodyDiv w:val="1"/>
      <w:marLeft w:val="0"/>
      <w:marRight w:val="0"/>
      <w:marTop w:val="0"/>
      <w:marBottom w:val="0"/>
      <w:divBdr>
        <w:top w:val="none" w:sz="0" w:space="0" w:color="auto"/>
        <w:left w:val="none" w:sz="0" w:space="0" w:color="auto"/>
        <w:bottom w:val="none" w:sz="0" w:space="0" w:color="auto"/>
        <w:right w:val="none" w:sz="0" w:space="0" w:color="auto"/>
      </w:divBdr>
    </w:div>
    <w:div w:id="1992753169">
      <w:bodyDiv w:val="1"/>
      <w:marLeft w:val="0"/>
      <w:marRight w:val="0"/>
      <w:marTop w:val="0"/>
      <w:marBottom w:val="0"/>
      <w:divBdr>
        <w:top w:val="none" w:sz="0" w:space="0" w:color="auto"/>
        <w:left w:val="none" w:sz="0" w:space="0" w:color="auto"/>
        <w:bottom w:val="none" w:sz="0" w:space="0" w:color="auto"/>
        <w:right w:val="none" w:sz="0" w:space="0" w:color="auto"/>
      </w:divBdr>
    </w:div>
    <w:div w:id="1999116800">
      <w:bodyDiv w:val="1"/>
      <w:marLeft w:val="0"/>
      <w:marRight w:val="0"/>
      <w:marTop w:val="0"/>
      <w:marBottom w:val="0"/>
      <w:divBdr>
        <w:top w:val="none" w:sz="0" w:space="0" w:color="auto"/>
        <w:left w:val="none" w:sz="0" w:space="0" w:color="auto"/>
        <w:bottom w:val="none" w:sz="0" w:space="0" w:color="auto"/>
        <w:right w:val="none" w:sz="0" w:space="0" w:color="auto"/>
      </w:divBdr>
    </w:div>
    <w:div w:id="2005355806">
      <w:bodyDiv w:val="1"/>
      <w:marLeft w:val="0"/>
      <w:marRight w:val="0"/>
      <w:marTop w:val="0"/>
      <w:marBottom w:val="0"/>
      <w:divBdr>
        <w:top w:val="none" w:sz="0" w:space="0" w:color="auto"/>
        <w:left w:val="none" w:sz="0" w:space="0" w:color="auto"/>
        <w:bottom w:val="none" w:sz="0" w:space="0" w:color="auto"/>
        <w:right w:val="none" w:sz="0" w:space="0" w:color="auto"/>
      </w:divBdr>
    </w:div>
    <w:div w:id="2060129813">
      <w:bodyDiv w:val="1"/>
      <w:marLeft w:val="0"/>
      <w:marRight w:val="0"/>
      <w:marTop w:val="0"/>
      <w:marBottom w:val="0"/>
      <w:divBdr>
        <w:top w:val="none" w:sz="0" w:space="0" w:color="auto"/>
        <w:left w:val="none" w:sz="0" w:space="0" w:color="auto"/>
        <w:bottom w:val="none" w:sz="0" w:space="0" w:color="auto"/>
        <w:right w:val="none" w:sz="0" w:space="0" w:color="auto"/>
      </w:divBdr>
    </w:div>
    <w:div w:id="2062361989">
      <w:bodyDiv w:val="1"/>
      <w:marLeft w:val="0"/>
      <w:marRight w:val="0"/>
      <w:marTop w:val="0"/>
      <w:marBottom w:val="0"/>
      <w:divBdr>
        <w:top w:val="none" w:sz="0" w:space="0" w:color="auto"/>
        <w:left w:val="none" w:sz="0" w:space="0" w:color="auto"/>
        <w:bottom w:val="none" w:sz="0" w:space="0" w:color="auto"/>
        <w:right w:val="none" w:sz="0" w:space="0" w:color="auto"/>
      </w:divBdr>
    </w:div>
    <w:div w:id="2099013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evket.Manyas@bizerba.co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bizerba.com"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bizerba@teamlewis.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832751C4D1B614F8C89142F22658CC5" ma:contentTypeVersion="19" ma:contentTypeDescription="Create a new document." ma:contentTypeScope="" ma:versionID="e4d89729732310ccb65d6bc73be2473f">
  <xsd:schema xmlns:xsd="http://www.w3.org/2001/XMLSchema" xmlns:xs="http://www.w3.org/2001/XMLSchema" xmlns:p="http://schemas.microsoft.com/office/2006/metadata/properties" xmlns:ns2="ac4cdc8c-b3d3-45c3-8ad1-8af622574b61" xmlns:ns3="0660445b-c6fe-4099-86d0-6ea08022edef" targetNamespace="http://schemas.microsoft.com/office/2006/metadata/properties" ma:root="true" ma:fieldsID="3264a6c6a65fb6596636283b6ffcf359" ns2:_="" ns3:_="">
    <xsd:import namespace="ac4cdc8c-b3d3-45c3-8ad1-8af622574b61"/>
    <xsd:import namespace="0660445b-c6fe-4099-86d0-6ea08022ede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2:MediaLengthInSeconds" minOccurs="0"/>
                <xsd:element ref="ns2:MediaServiceLocation" minOccurs="0"/>
                <xsd:element ref="ns2:lcf76f155ced4ddcb4097134ff3c332f" minOccurs="0"/>
                <xsd:element ref="ns3:TaxCatchAll"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4cdc8c-b3d3-45c3-8ad1-8af622574b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94cf6cb-083b-49f7-bfcb-a85ec9c1eb6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660445b-c6fe-4099-86d0-6ea08022edef"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f34d0a34-a8da-464a-8e45-d28ec5a02bb6}" ma:internalName="TaxCatchAll" ma:showField="CatchAllData" ma:web="0660445b-c6fe-4099-86d0-6ea08022edef">
      <xsd:complexType>
        <xsd:complexContent>
          <xsd:extension base="dms:MultiChoiceLookup">
            <xsd:sequence>
              <xsd:element name="Value" type="dms:Lookup" maxOccurs="unbounded" minOccurs="0" nillable="true"/>
            </xsd:sequence>
          </xsd:extension>
        </xsd:complexContent>
      </xsd:complexType>
    </xsd:element>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0660445b-c6fe-4099-86d0-6ea08022edef" xsi:nil="true"/>
    <lcf76f155ced4ddcb4097134ff3c332f xmlns="ac4cdc8c-b3d3-45c3-8ad1-8af622574b6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DE507CE-1FE7-479C-B873-DC56D9493EE9}">
  <ds:schemaRefs>
    <ds:schemaRef ds:uri="http://schemas.openxmlformats.org/officeDocument/2006/bibliography"/>
  </ds:schemaRefs>
</ds:datastoreItem>
</file>

<file path=customXml/itemProps2.xml><?xml version="1.0" encoding="utf-8"?>
<ds:datastoreItem xmlns:ds="http://schemas.openxmlformats.org/officeDocument/2006/customXml" ds:itemID="{07BCD9C3-AF91-4240-A2E5-72E9348E5D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4cdc8c-b3d3-45c3-8ad1-8af622574b61"/>
    <ds:schemaRef ds:uri="0660445b-c6fe-4099-86d0-6ea08022ede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81AFE4A-7038-487C-9C0B-22D7DE110074}">
  <ds:schemaRefs>
    <ds:schemaRef ds:uri="http://schemas.microsoft.com/sharepoint/v3/contenttype/forms"/>
  </ds:schemaRefs>
</ds:datastoreItem>
</file>

<file path=customXml/itemProps4.xml><?xml version="1.0" encoding="utf-8"?>
<ds:datastoreItem xmlns:ds="http://schemas.openxmlformats.org/officeDocument/2006/customXml" ds:itemID="{8FC8564F-91D2-471B-822B-329929AF197A}">
  <ds:schemaRefs>
    <ds:schemaRef ds:uri="http://schemas.microsoft.com/office/2006/metadata/properties"/>
    <ds:schemaRef ds:uri="http://schemas.microsoft.com/office/infopath/2007/PartnerControls"/>
    <ds:schemaRef ds:uri="0660445b-c6fe-4099-86d0-6ea08022edef"/>
    <ds:schemaRef ds:uri="ac4cdc8c-b3d3-45c3-8ad1-8af622574b61"/>
  </ds:schemaRefs>
</ds:datastoreItem>
</file>

<file path=docMetadata/LabelInfo.xml><?xml version="1.0" encoding="utf-8"?>
<clbl:labelList xmlns:clbl="http://schemas.microsoft.com/office/2020/mipLabelMetadata">
  <clbl:label id="{2898792b-c644-4207-bb78-a08f555def6c}" enabled="0" method="" siteId="{2898792b-c644-4207-bb78-a08f555def6c}" removed="1"/>
</clbl:labelList>
</file>

<file path=docProps/app.xml><?xml version="1.0" encoding="utf-8"?>
<Properties xmlns="http://schemas.openxmlformats.org/officeDocument/2006/extended-properties" xmlns:vt="http://schemas.openxmlformats.org/officeDocument/2006/docPropsVTypes">
  <Template>Normal</Template>
  <TotalTime>0</TotalTime>
  <Pages>4</Pages>
  <Words>790</Words>
  <Characters>5512</Characters>
  <Application>Microsoft Office Word</Application>
  <DocSecurity>4</DocSecurity>
  <Lines>106</Lines>
  <Paragraphs>29</Paragraphs>
  <ScaleCrop>false</ScaleCrop>
  <HeadingPairs>
    <vt:vector size="2" baseType="variant">
      <vt:variant>
        <vt:lpstr>Titel</vt:lpstr>
      </vt:variant>
      <vt:variant>
        <vt:i4>1</vt:i4>
      </vt:variant>
    </vt:vector>
  </HeadingPairs>
  <TitlesOfParts>
    <vt:vector size="1" baseType="lpstr">
      <vt:lpstr/>
    </vt:vector>
  </TitlesOfParts>
  <Company>Bizerba GmbH &amp; Co. KG</Company>
  <LinksUpToDate>false</LinksUpToDate>
  <CharactersWithSpaces>6276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Ketterer, Markus</dc:creator>
  <cp:keywords/>
  <cp:lastModifiedBy>Manyas, Sevket</cp:lastModifiedBy>
  <cp:revision>2</cp:revision>
  <cp:lastPrinted>2021-08-30T09:43:00Z</cp:lastPrinted>
  <dcterms:created xsi:type="dcterms:W3CDTF">2026-08-04T08:22:00Z</dcterms:created>
  <dcterms:modified xsi:type="dcterms:W3CDTF">2026-08-04T08:22:00Z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0x0101000832751C4D1B614F8C89142F22658CC5</vt:lpwstr>
  </property>
  <property fmtid="{D5CDD505-2E9C-101B-9397-08002B2CF9AE}" pid="3" name="MediaServiceImageTags">
    <vt:lpwstr/>
  </property>
</Properties>
</file>